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3E5" w:rsidRPr="001A3552" w:rsidRDefault="002553E5" w:rsidP="002553E5">
      <w:pPr>
        <w:rPr>
          <w:rFonts w:cs="Arial"/>
          <w:bCs/>
          <w:color w:val="000000"/>
          <w:sz w:val="22"/>
          <w:szCs w:val="22"/>
        </w:rPr>
      </w:pPr>
    </w:p>
    <w:p w:rsidR="009645E4" w:rsidRPr="001A3552" w:rsidRDefault="009645E4" w:rsidP="00F12D4E">
      <w:pPr>
        <w:pStyle w:val="Style4"/>
        <w:widowControl/>
        <w:numPr>
          <w:ilvl w:val="0"/>
          <w:numId w:val="1"/>
        </w:numPr>
        <w:spacing w:line="240" w:lineRule="auto"/>
        <w:ind w:left="360"/>
        <w:rPr>
          <w:rFonts w:ascii="Arial" w:hAnsi="Arial" w:cs="Arial"/>
          <w:b/>
          <w:sz w:val="22"/>
          <w:szCs w:val="22"/>
        </w:rPr>
      </w:pPr>
      <w:r w:rsidRPr="001A3552">
        <w:rPr>
          <w:rFonts w:ascii="Arial" w:hAnsi="Arial" w:cs="Arial"/>
          <w:b/>
          <w:sz w:val="22"/>
          <w:szCs w:val="22"/>
        </w:rPr>
        <w:t xml:space="preserve">ΠΙΝΑΚΑΣ ΣΥΜΜΟΡΦΩΣΗΣ ΤΕΧΝΙΚΗΣ ΠΡΟΣΦΟΡΑΣ </w:t>
      </w:r>
    </w:p>
    <w:p w:rsidR="009645E4" w:rsidRPr="001A3552" w:rsidRDefault="009645E4" w:rsidP="009645E4">
      <w:pPr>
        <w:autoSpaceDE w:val="0"/>
        <w:autoSpaceDN w:val="0"/>
        <w:adjustRightInd w:val="0"/>
        <w:jc w:val="both"/>
        <w:rPr>
          <w:rFonts w:cs="Arial"/>
          <w:b/>
          <w:sz w:val="22"/>
          <w:szCs w:val="22"/>
          <w:highlight w:val="yellow"/>
        </w:rPr>
      </w:pPr>
    </w:p>
    <w:p w:rsidR="009645E4" w:rsidRPr="001A3552" w:rsidRDefault="009645E4" w:rsidP="009645E4">
      <w:pPr>
        <w:autoSpaceDE w:val="0"/>
        <w:autoSpaceDN w:val="0"/>
        <w:adjustRightInd w:val="0"/>
        <w:jc w:val="both"/>
        <w:rPr>
          <w:rFonts w:cs="Arial"/>
          <w:b/>
          <w:sz w:val="22"/>
          <w:szCs w:val="22"/>
          <w:highlight w:val="yellow"/>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5003"/>
        <w:gridCol w:w="1318"/>
        <w:gridCol w:w="1416"/>
        <w:gridCol w:w="2005"/>
      </w:tblGrid>
      <w:tr w:rsidR="009645E4" w:rsidRPr="001A3552" w:rsidTr="009645E4">
        <w:trPr>
          <w:trHeight w:val="300"/>
        </w:trPr>
        <w:tc>
          <w:tcPr>
            <w:tcW w:w="0" w:type="auto"/>
            <w:shd w:val="clear" w:color="auto" w:fill="auto"/>
            <w:vAlign w:val="center"/>
          </w:tcPr>
          <w:p w:rsidR="009645E4" w:rsidRPr="001A3552" w:rsidRDefault="009645E4" w:rsidP="009645E4">
            <w:pPr>
              <w:rPr>
                <w:rFonts w:cs="Arial"/>
                <w:iCs/>
                <w:color w:val="000000"/>
                <w:sz w:val="22"/>
                <w:szCs w:val="22"/>
              </w:rPr>
            </w:pPr>
            <w:r w:rsidRPr="001A3552">
              <w:rPr>
                <w:rFonts w:cs="Arial"/>
                <w:iCs/>
                <w:color w:val="000000"/>
                <w:sz w:val="22"/>
                <w:szCs w:val="22"/>
              </w:rPr>
              <w:t>Α/Α</w:t>
            </w:r>
          </w:p>
        </w:tc>
        <w:tc>
          <w:tcPr>
            <w:tcW w:w="0" w:type="auto"/>
            <w:shd w:val="clear" w:color="auto" w:fill="auto"/>
            <w:vAlign w:val="bottom"/>
          </w:tcPr>
          <w:p w:rsidR="009645E4" w:rsidRPr="001A3552" w:rsidRDefault="009645E4" w:rsidP="009645E4">
            <w:pPr>
              <w:rPr>
                <w:rFonts w:cs="Arial"/>
                <w:iCs/>
                <w:color w:val="000000"/>
                <w:sz w:val="22"/>
                <w:szCs w:val="22"/>
              </w:rPr>
            </w:pPr>
            <w:r w:rsidRPr="001A3552">
              <w:rPr>
                <w:rFonts w:cs="Arial"/>
                <w:iCs/>
                <w:color w:val="000000"/>
                <w:sz w:val="22"/>
                <w:szCs w:val="22"/>
              </w:rPr>
              <w:t>ΠΕΡΙΓΡΑΦΗ</w:t>
            </w:r>
          </w:p>
        </w:tc>
        <w:tc>
          <w:tcPr>
            <w:tcW w:w="0" w:type="auto"/>
            <w:shd w:val="clear" w:color="auto" w:fill="auto"/>
            <w:vAlign w:val="center"/>
          </w:tcPr>
          <w:p w:rsidR="009645E4" w:rsidRPr="001A3552" w:rsidRDefault="009645E4" w:rsidP="009645E4">
            <w:pPr>
              <w:rPr>
                <w:rFonts w:cs="Arial"/>
                <w:iCs/>
                <w:color w:val="000000"/>
                <w:sz w:val="22"/>
                <w:szCs w:val="22"/>
              </w:rPr>
            </w:pPr>
            <w:r w:rsidRPr="001A3552">
              <w:rPr>
                <w:rFonts w:cs="Arial"/>
                <w:iCs/>
                <w:color w:val="000000"/>
                <w:sz w:val="22"/>
                <w:szCs w:val="22"/>
              </w:rPr>
              <w:t>ΑΠΑΙΤΗΣΗ</w:t>
            </w:r>
          </w:p>
        </w:tc>
        <w:tc>
          <w:tcPr>
            <w:tcW w:w="0" w:type="auto"/>
            <w:shd w:val="clear" w:color="auto" w:fill="auto"/>
            <w:vAlign w:val="bottom"/>
          </w:tcPr>
          <w:p w:rsidR="009645E4" w:rsidRPr="001A3552" w:rsidRDefault="009645E4" w:rsidP="009645E4">
            <w:pPr>
              <w:rPr>
                <w:rFonts w:cs="Arial"/>
                <w:iCs/>
                <w:color w:val="000000"/>
                <w:sz w:val="22"/>
                <w:szCs w:val="22"/>
              </w:rPr>
            </w:pPr>
            <w:r w:rsidRPr="001A3552">
              <w:rPr>
                <w:rFonts w:cs="Arial"/>
                <w:iCs/>
                <w:color w:val="000000"/>
                <w:sz w:val="22"/>
                <w:szCs w:val="22"/>
              </w:rPr>
              <w:t>ΑΠΑΝΤΗΣΗ</w:t>
            </w:r>
          </w:p>
        </w:tc>
        <w:tc>
          <w:tcPr>
            <w:tcW w:w="0" w:type="auto"/>
            <w:shd w:val="clear" w:color="auto" w:fill="auto"/>
            <w:vAlign w:val="bottom"/>
          </w:tcPr>
          <w:p w:rsidR="009645E4" w:rsidRPr="001A3552" w:rsidRDefault="009645E4" w:rsidP="009645E4">
            <w:pPr>
              <w:rPr>
                <w:rFonts w:cs="Arial"/>
                <w:iCs/>
                <w:color w:val="000000"/>
                <w:sz w:val="22"/>
                <w:szCs w:val="22"/>
              </w:rPr>
            </w:pPr>
            <w:r w:rsidRPr="001A3552">
              <w:rPr>
                <w:rFonts w:cs="Arial"/>
                <w:iCs/>
                <w:color w:val="000000"/>
                <w:sz w:val="22"/>
                <w:szCs w:val="22"/>
              </w:rPr>
              <w:t>ΠΑΡΑΠΟΜΠΗ/ ΠΑΡΑΤΗΡΗΣΕΙΣ</w:t>
            </w:r>
          </w:p>
        </w:tc>
      </w:tr>
      <w:tr w:rsidR="009645E4" w:rsidRPr="001A3552" w:rsidTr="009645E4">
        <w:trPr>
          <w:trHeight w:val="479"/>
        </w:trPr>
        <w:tc>
          <w:tcPr>
            <w:tcW w:w="0" w:type="auto"/>
            <w:shd w:val="clear" w:color="auto" w:fill="auto"/>
            <w:vAlign w:val="center"/>
          </w:tcPr>
          <w:p w:rsidR="009645E4" w:rsidRPr="001A3552" w:rsidRDefault="009645E4" w:rsidP="009645E4">
            <w:pPr>
              <w:rPr>
                <w:rFonts w:cs="Arial"/>
                <w:iCs/>
                <w:color w:val="000000"/>
                <w:sz w:val="22"/>
                <w:szCs w:val="22"/>
              </w:rPr>
            </w:pPr>
            <w:r w:rsidRPr="001A3552">
              <w:rPr>
                <w:rFonts w:cs="Arial"/>
                <w:iCs/>
                <w:color w:val="000000"/>
                <w:sz w:val="22"/>
                <w:szCs w:val="22"/>
              </w:rPr>
              <w:t>1</w:t>
            </w:r>
          </w:p>
        </w:tc>
        <w:tc>
          <w:tcPr>
            <w:tcW w:w="0" w:type="auto"/>
            <w:shd w:val="clear" w:color="auto" w:fill="auto"/>
            <w:vAlign w:val="center"/>
          </w:tcPr>
          <w:p w:rsidR="00287D5C" w:rsidRPr="001A3552" w:rsidRDefault="00287D5C" w:rsidP="00287D5C">
            <w:pPr>
              <w:jc w:val="both"/>
              <w:outlineLvl w:val="2"/>
              <w:rPr>
                <w:rFonts w:cs="Arial"/>
                <w:b/>
                <w:bCs/>
                <w:sz w:val="22"/>
                <w:szCs w:val="22"/>
              </w:rPr>
            </w:pPr>
            <w:r w:rsidRPr="001A3552">
              <w:rPr>
                <w:rFonts w:cs="Arial"/>
                <w:b/>
                <w:bCs/>
                <w:sz w:val="22"/>
                <w:szCs w:val="22"/>
              </w:rPr>
              <w:t>Αντικείμενο της Σύμβασης</w:t>
            </w:r>
          </w:p>
          <w:p w:rsidR="00287D5C" w:rsidRPr="001A3552" w:rsidRDefault="00287D5C" w:rsidP="00287D5C">
            <w:pPr>
              <w:jc w:val="both"/>
              <w:rPr>
                <w:rFonts w:cs="Arial"/>
                <w:sz w:val="22"/>
                <w:szCs w:val="22"/>
              </w:rPr>
            </w:pPr>
            <w:r w:rsidRPr="001A3552">
              <w:rPr>
                <w:rFonts w:cs="Arial"/>
                <w:sz w:val="22"/>
                <w:szCs w:val="22"/>
              </w:rPr>
              <w:t xml:space="preserve">Αντικείμενο της παρούσας είναι η παροχή υπηρεσιών από εξειδικευμένο οικονομικό φορέα για την </w:t>
            </w:r>
            <w:r w:rsidRPr="001A3552">
              <w:rPr>
                <w:rFonts w:cs="Arial"/>
                <w:b/>
                <w:bCs/>
                <w:sz w:val="22"/>
                <w:szCs w:val="22"/>
              </w:rPr>
              <w:t>κατάρτιση των ετήσιων οικονομικών καταστάσεων του Νοσοκομείου για το οικονομικό έτος  2025,</w:t>
            </w:r>
            <w:r w:rsidRPr="001A3552">
              <w:rPr>
                <w:rFonts w:cs="Arial"/>
                <w:sz w:val="22"/>
                <w:szCs w:val="22"/>
              </w:rPr>
              <w:t xml:space="preserve"> σύμφωνα με το ισχύον θεσμικό και λογιστικό πλαίσιο που διέπει τους φορείς του Δημοσίου και τους φορείς υγείας.</w:t>
            </w:r>
          </w:p>
          <w:p w:rsidR="00287D5C" w:rsidRPr="001A3552" w:rsidRDefault="00287D5C" w:rsidP="00287D5C">
            <w:pPr>
              <w:jc w:val="both"/>
              <w:rPr>
                <w:rFonts w:cs="Arial"/>
                <w:sz w:val="22"/>
                <w:szCs w:val="22"/>
              </w:rPr>
            </w:pPr>
          </w:p>
          <w:p w:rsidR="00287D5C" w:rsidRPr="001A3552" w:rsidRDefault="00287D5C" w:rsidP="00287D5C">
            <w:pPr>
              <w:jc w:val="both"/>
              <w:outlineLvl w:val="2"/>
              <w:rPr>
                <w:rFonts w:cs="Arial"/>
                <w:b/>
                <w:bCs/>
                <w:sz w:val="22"/>
                <w:szCs w:val="22"/>
              </w:rPr>
            </w:pPr>
            <w:r w:rsidRPr="001A3552">
              <w:rPr>
                <w:rFonts w:cs="Arial"/>
                <w:b/>
                <w:bCs/>
                <w:sz w:val="22"/>
                <w:szCs w:val="22"/>
              </w:rPr>
              <w:t>Περιγραφή Υπηρεσιών</w:t>
            </w:r>
          </w:p>
          <w:p w:rsidR="00287D5C" w:rsidRPr="001A3552" w:rsidRDefault="00287D5C" w:rsidP="00287D5C">
            <w:pPr>
              <w:jc w:val="both"/>
              <w:rPr>
                <w:rFonts w:cs="Arial"/>
                <w:sz w:val="22"/>
                <w:szCs w:val="22"/>
              </w:rPr>
            </w:pPr>
            <w:r w:rsidRPr="001A3552">
              <w:rPr>
                <w:rFonts w:cs="Arial"/>
                <w:sz w:val="22"/>
                <w:szCs w:val="22"/>
              </w:rPr>
              <w:t>Ο ανάδοχος θα αναλάβει ιδίως:</w:t>
            </w:r>
          </w:p>
          <w:p w:rsidR="00287D5C" w:rsidRPr="001A3552" w:rsidRDefault="00287D5C" w:rsidP="00287D5C">
            <w:pPr>
              <w:numPr>
                <w:ilvl w:val="0"/>
                <w:numId w:val="36"/>
              </w:numPr>
              <w:jc w:val="both"/>
              <w:rPr>
                <w:rFonts w:cs="Arial"/>
                <w:sz w:val="22"/>
                <w:szCs w:val="22"/>
              </w:rPr>
            </w:pPr>
            <w:r w:rsidRPr="001A3552">
              <w:rPr>
                <w:rFonts w:cs="Arial"/>
                <w:sz w:val="22"/>
                <w:szCs w:val="22"/>
              </w:rPr>
              <w:t xml:space="preserve">Την </w:t>
            </w:r>
            <w:r w:rsidRPr="001A3552">
              <w:rPr>
                <w:rFonts w:cs="Arial"/>
                <w:b/>
                <w:bCs/>
                <w:sz w:val="22"/>
                <w:szCs w:val="22"/>
              </w:rPr>
              <w:t>επεξεργασία και έλεγχο των λογιστικών δεδομένων</w:t>
            </w:r>
            <w:r w:rsidRPr="001A3552">
              <w:rPr>
                <w:rFonts w:cs="Arial"/>
                <w:sz w:val="22"/>
                <w:szCs w:val="22"/>
              </w:rPr>
              <w:t xml:space="preserve"> που απαιτούνται για την κατάρτιση των οικονομικών καταστάσεων.</w:t>
            </w:r>
          </w:p>
          <w:p w:rsidR="00287D5C" w:rsidRPr="001A3552" w:rsidRDefault="00287D5C" w:rsidP="00287D5C">
            <w:pPr>
              <w:ind w:left="720"/>
              <w:jc w:val="both"/>
              <w:rPr>
                <w:rFonts w:cs="Arial"/>
                <w:sz w:val="22"/>
                <w:szCs w:val="22"/>
              </w:rPr>
            </w:pPr>
          </w:p>
          <w:p w:rsidR="00287D5C" w:rsidRPr="001A3552" w:rsidRDefault="00287D5C" w:rsidP="00287D5C">
            <w:pPr>
              <w:numPr>
                <w:ilvl w:val="0"/>
                <w:numId w:val="36"/>
              </w:numPr>
              <w:jc w:val="both"/>
              <w:rPr>
                <w:rFonts w:cs="Arial"/>
                <w:sz w:val="22"/>
                <w:szCs w:val="22"/>
              </w:rPr>
            </w:pPr>
            <w:r w:rsidRPr="001A3552">
              <w:rPr>
                <w:rFonts w:cs="Arial"/>
                <w:sz w:val="22"/>
                <w:szCs w:val="22"/>
              </w:rPr>
              <w:t xml:space="preserve">Την </w:t>
            </w:r>
            <w:r w:rsidRPr="001A3552">
              <w:rPr>
                <w:rFonts w:cs="Arial"/>
                <w:b/>
                <w:bCs/>
                <w:sz w:val="22"/>
                <w:szCs w:val="22"/>
              </w:rPr>
              <w:t>κατάρτιση των ετήσιων οικονομικών καταστάσεων</w:t>
            </w:r>
            <w:r w:rsidRPr="001A3552">
              <w:rPr>
                <w:rFonts w:cs="Arial"/>
                <w:sz w:val="22"/>
                <w:szCs w:val="22"/>
              </w:rPr>
              <w:t xml:space="preserve"> τέλους χρήσης έτους 2025 σύμφωνα ΠΔ 146/2003 ως εξής: </w:t>
            </w:r>
          </w:p>
          <w:p w:rsidR="00287D5C" w:rsidRPr="001A3552" w:rsidRDefault="00287D5C" w:rsidP="00287D5C">
            <w:pPr>
              <w:ind w:left="709"/>
              <w:jc w:val="both"/>
              <w:rPr>
                <w:rFonts w:cs="Arial"/>
                <w:sz w:val="22"/>
                <w:szCs w:val="22"/>
              </w:rPr>
            </w:pPr>
            <w:r w:rsidRPr="001A3552">
              <w:rPr>
                <w:rFonts w:cs="Arial"/>
                <w:sz w:val="22"/>
                <w:szCs w:val="22"/>
              </w:rPr>
              <w:t>I. Κατάσταση ισολογισμού σύμφωνα με το υπόδειγμα της παρ. 4.1.100 του            Π.Δ. 146/03</w:t>
            </w:r>
          </w:p>
          <w:p w:rsidR="00287D5C" w:rsidRPr="001A3552" w:rsidRDefault="00287D5C" w:rsidP="00287D5C">
            <w:pPr>
              <w:ind w:left="720"/>
              <w:jc w:val="both"/>
              <w:rPr>
                <w:rFonts w:cs="Arial"/>
                <w:sz w:val="22"/>
                <w:szCs w:val="22"/>
              </w:rPr>
            </w:pPr>
            <w:r w:rsidRPr="001A3552">
              <w:rPr>
                <w:rFonts w:cs="Arial"/>
                <w:sz w:val="22"/>
                <w:szCs w:val="22"/>
              </w:rPr>
              <w:t>II.  Η κατάσταση του λογαριασμού αποτελεσμάτων χρήσεως σύμφωνα με το υπόδειγμα της παρ. 4.1.200 του Π.Δ. 146/03</w:t>
            </w:r>
          </w:p>
          <w:p w:rsidR="00287D5C" w:rsidRPr="001A3552" w:rsidRDefault="00287D5C" w:rsidP="00287D5C">
            <w:pPr>
              <w:ind w:left="720"/>
              <w:jc w:val="both"/>
              <w:rPr>
                <w:rFonts w:cs="Arial"/>
                <w:sz w:val="22"/>
                <w:szCs w:val="22"/>
              </w:rPr>
            </w:pPr>
            <w:r w:rsidRPr="001A3552">
              <w:rPr>
                <w:rFonts w:cs="Arial"/>
                <w:sz w:val="22"/>
                <w:szCs w:val="22"/>
              </w:rPr>
              <w:t>III.  Πίνακας  διάθεσης  αποτελεσμάτων  σύμφωνα  με  το  υπόδειγμα  της  παρ.  4.1.300  του Π.Δ.146/03</w:t>
            </w:r>
          </w:p>
          <w:p w:rsidR="00287D5C" w:rsidRPr="001A3552" w:rsidRDefault="00287D5C" w:rsidP="00287D5C">
            <w:pPr>
              <w:ind w:left="720"/>
              <w:jc w:val="both"/>
              <w:rPr>
                <w:rFonts w:cs="Arial"/>
                <w:sz w:val="22"/>
                <w:szCs w:val="22"/>
              </w:rPr>
            </w:pPr>
            <w:r w:rsidRPr="001A3552">
              <w:rPr>
                <w:rFonts w:cs="Arial"/>
                <w:sz w:val="22"/>
                <w:szCs w:val="22"/>
              </w:rPr>
              <w:t>IV.  Η κατάσταση του λογαριασμού γενικής εκμετάλλευσης σύμφωνα με το υπόδειγμα της παρ. 4.1.400 του Π.Δ. 146/03.</w:t>
            </w:r>
          </w:p>
          <w:p w:rsidR="00287D5C" w:rsidRPr="001A3552" w:rsidRDefault="00287D5C" w:rsidP="00287D5C">
            <w:pPr>
              <w:ind w:left="720"/>
              <w:jc w:val="both"/>
              <w:rPr>
                <w:rFonts w:cs="Arial"/>
                <w:sz w:val="22"/>
                <w:szCs w:val="22"/>
              </w:rPr>
            </w:pPr>
            <w:r w:rsidRPr="001A3552">
              <w:rPr>
                <w:rFonts w:cs="Arial"/>
                <w:sz w:val="22"/>
                <w:szCs w:val="22"/>
              </w:rPr>
              <w:t>V.  Το  προσάρτημα  του  Ισολογισμού  και  των  αποτελεσμάτων  χρήσεως  σύμφωνα  με  τα οριζόμενα στην παράγραφο 4.1.501 του Π.Δ. 146/03.</w:t>
            </w:r>
          </w:p>
          <w:p w:rsidR="00287D5C" w:rsidRPr="001A3552" w:rsidRDefault="00287D5C" w:rsidP="00287D5C">
            <w:pPr>
              <w:ind w:left="720"/>
              <w:jc w:val="both"/>
              <w:rPr>
                <w:rFonts w:cs="Arial"/>
                <w:sz w:val="22"/>
                <w:szCs w:val="22"/>
              </w:rPr>
            </w:pPr>
          </w:p>
          <w:p w:rsidR="00287D5C" w:rsidRPr="001A3552" w:rsidRDefault="00287D5C" w:rsidP="00287D5C">
            <w:pPr>
              <w:numPr>
                <w:ilvl w:val="0"/>
                <w:numId w:val="36"/>
              </w:numPr>
              <w:jc w:val="both"/>
              <w:rPr>
                <w:rFonts w:cs="Arial"/>
                <w:sz w:val="22"/>
                <w:szCs w:val="22"/>
              </w:rPr>
            </w:pPr>
            <w:r w:rsidRPr="001A3552">
              <w:rPr>
                <w:rFonts w:cs="Arial"/>
                <w:sz w:val="22"/>
                <w:szCs w:val="22"/>
              </w:rPr>
              <w:t xml:space="preserve">Την </w:t>
            </w:r>
            <w:r w:rsidRPr="001A3552">
              <w:rPr>
                <w:rFonts w:cs="Arial"/>
                <w:b/>
                <w:bCs/>
                <w:sz w:val="22"/>
                <w:szCs w:val="22"/>
              </w:rPr>
              <w:t>προσαρμογή των οικονομικών στοιχείων</w:t>
            </w:r>
            <w:r w:rsidRPr="001A3552">
              <w:rPr>
                <w:rFonts w:cs="Arial"/>
                <w:sz w:val="22"/>
                <w:szCs w:val="22"/>
              </w:rPr>
              <w:t xml:space="preserve"> σύμφωνα με τις ισχύουσες λογιστικές αρχές και το εφαρμοζόμενο λογιστικό πλαίσιο.</w:t>
            </w:r>
          </w:p>
          <w:p w:rsidR="00287D5C" w:rsidRPr="001A3552" w:rsidRDefault="00287D5C" w:rsidP="00287D5C">
            <w:pPr>
              <w:ind w:left="720"/>
              <w:jc w:val="both"/>
              <w:rPr>
                <w:rFonts w:cs="Arial"/>
                <w:sz w:val="22"/>
                <w:szCs w:val="22"/>
              </w:rPr>
            </w:pPr>
          </w:p>
          <w:p w:rsidR="00287D5C" w:rsidRPr="001A3552" w:rsidRDefault="00287D5C" w:rsidP="00287D5C">
            <w:pPr>
              <w:numPr>
                <w:ilvl w:val="0"/>
                <w:numId w:val="36"/>
              </w:numPr>
              <w:jc w:val="both"/>
              <w:rPr>
                <w:rFonts w:cs="Arial"/>
                <w:sz w:val="22"/>
                <w:szCs w:val="22"/>
              </w:rPr>
            </w:pPr>
            <w:r w:rsidRPr="001A3552">
              <w:rPr>
                <w:rFonts w:cs="Arial"/>
                <w:sz w:val="22"/>
                <w:szCs w:val="22"/>
              </w:rPr>
              <w:t xml:space="preserve">Την </w:t>
            </w:r>
            <w:r w:rsidRPr="001A3552">
              <w:rPr>
                <w:rFonts w:cs="Arial"/>
                <w:b/>
                <w:bCs/>
                <w:sz w:val="22"/>
                <w:szCs w:val="22"/>
              </w:rPr>
              <w:t>υποστήριξη της οικονομικής υπηρεσίας</w:t>
            </w:r>
            <w:r w:rsidRPr="001A3552">
              <w:rPr>
                <w:rFonts w:cs="Arial"/>
                <w:sz w:val="22"/>
                <w:szCs w:val="22"/>
              </w:rPr>
              <w:t xml:space="preserve"> για τυχόν διορθώσεις ή προσαρμογές που απαιτούνται.</w:t>
            </w:r>
          </w:p>
          <w:p w:rsidR="00287D5C" w:rsidRPr="001A3552" w:rsidRDefault="00287D5C" w:rsidP="00287D5C">
            <w:pPr>
              <w:jc w:val="both"/>
              <w:rPr>
                <w:rFonts w:cs="Arial"/>
                <w:sz w:val="22"/>
                <w:szCs w:val="22"/>
              </w:rPr>
            </w:pPr>
          </w:p>
          <w:p w:rsidR="00287D5C" w:rsidRPr="001A3552" w:rsidRDefault="00287D5C" w:rsidP="00287D5C">
            <w:pPr>
              <w:numPr>
                <w:ilvl w:val="0"/>
                <w:numId w:val="36"/>
              </w:numPr>
              <w:jc w:val="both"/>
              <w:rPr>
                <w:rFonts w:cs="Arial"/>
                <w:sz w:val="22"/>
                <w:szCs w:val="22"/>
              </w:rPr>
            </w:pPr>
            <w:r w:rsidRPr="001A3552">
              <w:rPr>
                <w:rFonts w:cs="Arial"/>
                <w:sz w:val="22"/>
                <w:szCs w:val="22"/>
              </w:rPr>
              <w:t xml:space="preserve">Την </w:t>
            </w:r>
            <w:r w:rsidRPr="001A3552">
              <w:rPr>
                <w:rFonts w:cs="Arial"/>
                <w:b/>
                <w:bCs/>
                <w:sz w:val="22"/>
                <w:szCs w:val="22"/>
              </w:rPr>
              <w:t xml:space="preserve">παράδοση των τελικών </w:t>
            </w:r>
            <w:r w:rsidRPr="001A3552">
              <w:rPr>
                <w:rFonts w:cs="Arial"/>
                <w:b/>
                <w:bCs/>
                <w:sz w:val="22"/>
                <w:szCs w:val="22"/>
              </w:rPr>
              <w:lastRenderedPageBreak/>
              <w:t>οικονομικών καταστάσεων</w:t>
            </w:r>
            <w:r w:rsidRPr="001A3552">
              <w:rPr>
                <w:rFonts w:cs="Arial"/>
                <w:sz w:val="22"/>
                <w:szCs w:val="22"/>
              </w:rPr>
              <w:t xml:space="preserve"> σε μορφή κατάλληλη για έγκριση από τα αρμόδια όργανα του Νοσοκομείου.</w:t>
            </w:r>
          </w:p>
          <w:p w:rsidR="00287D5C" w:rsidRPr="001A3552" w:rsidRDefault="00287D5C" w:rsidP="00287D5C">
            <w:pPr>
              <w:jc w:val="both"/>
              <w:rPr>
                <w:rFonts w:cs="Arial"/>
                <w:sz w:val="22"/>
                <w:szCs w:val="22"/>
              </w:rPr>
            </w:pPr>
          </w:p>
          <w:p w:rsidR="00287D5C" w:rsidRPr="001A3552" w:rsidRDefault="00287D5C" w:rsidP="00287D5C">
            <w:pPr>
              <w:numPr>
                <w:ilvl w:val="0"/>
                <w:numId w:val="36"/>
              </w:numPr>
              <w:jc w:val="both"/>
              <w:rPr>
                <w:rFonts w:cs="Arial"/>
                <w:sz w:val="22"/>
                <w:szCs w:val="22"/>
              </w:rPr>
            </w:pPr>
            <w:r w:rsidRPr="001A3552">
              <w:rPr>
                <w:rFonts w:cs="Arial"/>
                <w:sz w:val="22"/>
                <w:szCs w:val="22"/>
              </w:rPr>
              <w:t>Την παροχή διευκρινίσεων ή συμπληρωματικών στοιχείων εφόσον ζητηθούν από τις αρμόδιες υπηρεσίες.</w:t>
            </w:r>
          </w:p>
          <w:p w:rsidR="00287D5C" w:rsidRPr="001A3552" w:rsidRDefault="00287D5C" w:rsidP="00287D5C">
            <w:pPr>
              <w:widowControl w:val="0"/>
              <w:tabs>
                <w:tab w:val="left" w:pos="8647"/>
              </w:tabs>
              <w:autoSpaceDE w:val="0"/>
              <w:autoSpaceDN w:val="0"/>
              <w:adjustRightInd w:val="0"/>
              <w:spacing w:before="23"/>
              <w:ind w:right="-306"/>
              <w:jc w:val="both"/>
              <w:rPr>
                <w:rFonts w:cs="Arial"/>
                <w:sz w:val="22"/>
                <w:szCs w:val="22"/>
              </w:rPr>
            </w:pPr>
          </w:p>
          <w:p w:rsidR="00287D5C" w:rsidRPr="001A3552" w:rsidRDefault="00287D5C" w:rsidP="00287D5C">
            <w:pPr>
              <w:widowControl w:val="0"/>
              <w:tabs>
                <w:tab w:val="left" w:pos="8647"/>
              </w:tabs>
              <w:autoSpaceDE w:val="0"/>
              <w:autoSpaceDN w:val="0"/>
              <w:adjustRightInd w:val="0"/>
              <w:spacing w:before="23"/>
              <w:ind w:right="-306"/>
              <w:jc w:val="both"/>
              <w:rPr>
                <w:rFonts w:cs="Arial"/>
                <w:sz w:val="22"/>
                <w:szCs w:val="22"/>
              </w:rPr>
            </w:pPr>
            <w:r w:rsidRPr="001A3552">
              <w:rPr>
                <w:rFonts w:cs="Arial"/>
                <w:sz w:val="22"/>
                <w:szCs w:val="22"/>
              </w:rPr>
              <w:t>Η κατάρτιση των οικονομικών καταστάσεων με βάση τα Διεθνή Λογιστικά Πρότυπα, με τη διαδικασία της μετατροπής των οικονομικών δεδομένων των καταρτισθέντων οικονομικών καταστάσεων βάσει του Π.Δ 146/2003 και σύμφωνα με τα ισχύοντα για τα Δ.Λ.Π</w:t>
            </w:r>
          </w:p>
          <w:p w:rsidR="00287D5C" w:rsidRPr="001A3552" w:rsidRDefault="00287D5C" w:rsidP="00287D5C">
            <w:pPr>
              <w:widowControl w:val="0"/>
              <w:tabs>
                <w:tab w:val="left" w:pos="8647"/>
              </w:tabs>
              <w:autoSpaceDE w:val="0"/>
              <w:autoSpaceDN w:val="0"/>
              <w:adjustRightInd w:val="0"/>
              <w:spacing w:before="23"/>
              <w:ind w:right="-306"/>
              <w:jc w:val="both"/>
              <w:rPr>
                <w:rFonts w:cs="Arial"/>
                <w:sz w:val="22"/>
                <w:szCs w:val="22"/>
              </w:rPr>
            </w:pPr>
          </w:p>
          <w:p w:rsidR="00287D5C" w:rsidRPr="001A3552" w:rsidRDefault="00287D5C" w:rsidP="00287D5C">
            <w:pPr>
              <w:widowControl w:val="0"/>
              <w:tabs>
                <w:tab w:val="left" w:pos="8647"/>
              </w:tabs>
              <w:autoSpaceDE w:val="0"/>
              <w:autoSpaceDN w:val="0"/>
              <w:adjustRightInd w:val="0"/>
              <w:spacing w:before="23"/>
              <w:ind w:right="-306"/>
              <w:jc w:val="both"/>
              <w:rPr>
                <w:rFonts w:cs="Arial"/>
                <w:sz w:val="22"/>
                <w:szCs w:val="22"/>
              </w:rPr>
            </w:pPr>
            <w:r w:rsidRPr="001A3552">
              <w:rPr>
                <w:rFonts w:cs="Arial"/>
                <w:sz w:val="22"/>
                <w:szCs w:val="22"/>
              </w:rPr>
              <w:t>Οι εργασίες που περιλαμβάνονται στην εν λόγω εφαρμογή είναι οι εξής:</w:t>
            </w:r>
          </w:p>
          <w:p w:rsidR="00287D5C" w:rsidRPr="001A3552" w:rsidRDefault="00287D5C" w:rsidP="00287D5C">
            <w:pPr>
              <w:pStyle w:val="aa"/>
              <w:widowControl w:val="0"/>
              <w:numPr>
                <w:ilvl w:val="0"/>
                <w:numId w:val="39"/>
              </w:numPr>
              <w:tabs>
                <w:tab w:val="left" w:pos="8647"/>
              </w:tabs>
              <w:autoSpaceDE w:val="0"/>
              <w:autoSpaceDN w:val="0"/>
              <w:adjustRightInd w:val="0"/>
              <w:ind w:right="-306"/>
              <w:jc w:val="both"/>
              <w:rPr>
                <w:rFonts w:cs="Arial"/>
                <w:sz w:val="22"/>
                <w:szCs w:val="22"/>
              </w:rPr>
            </w:pPr>
            <w:r w:rsidRPr="001A3552">
              <w:rPr>
                <w:rFonts w:cs="Arial"/>
                <w:sz w:val="22"/>
                <w:szCs w:val="22"/>
              </w:rPr>
              <w:t>ΚΑΤΑΣΤΑΣΗ ΙΣΟΛΟΓΙΣΜΟΥ (Κατάσταση Χρηματοοικονομικής Θέσης)</w:t>
            </w:r>
          </w:p>
          <w:p w:rsidR="00287D5C" w:rsidRPr="001A3552" w:rsidRDefault="00287D5C" w:rsidP="00287D5C">
            <w:pPr>
              <w:pStyle w:val="aa"/>
              <w:widowControl w:val="0"/>
              <w:numPr>
                <w:ilvl w:val="0"/>
                <w:numId w:val="39"/>
              </w:numPr>
              <w:tabs>
                <w:tab w:val="left" w:pos="8647"/>
              </w:tabs>
              <w:autoSpaceDE w:val="0"/>
              <w:autoSpaceDN w:val="0"/>
              <w:adjustRightInd w:val="0"/>
              <w:ind w:right="-306"/>
              <w:jc w:val="both"/>
              <w:rPr>
                <w:rFonts w:cs="Arial"/>
                <w:sz w:val="22"/>
                <w:szCs w:val="22"/>
              </w:rPr>
            </w:pPr>
            <w:r w:rsidRPr="001A3552">
              <w:rPr>
                <w:rFonts w:cs="Arial"/>
                <w:sz w:val="22"/>
                <w:szCs w:val="22"/>
              </w:rPr>
              <w:t>ΚΑΤΑΣΤΑΣΗ ΑΠΟΤΕΛΕΣΜΑΤΩΝ ΧΡΗΣΕΩΣ (Κατάσταση Χρηματοοικονομικής Επίδοσης)</w:t>
            </w:r>
          </w:p>
          <w:p w:rsidR="00287D5C" w:rsidRPr="001A3552" w:rsidRDefault="00287D5C" w:rsidP="00287D5C">
            <w:pPr>
              <w:pStyle w:val="aa"/>
              <w:widowControl w:val="0"/>
              <w:numPr>
                <w:ilvl w:val="0"/>
                <w:numId w:val="39"/>
              </w:numPr>
              <w:tabs>
                <w:tab w:val="left" w:pos="8647"/>
              </w:tabs>
              <w:autoSpaceDE w:val="0"/>
              <w:autoSpaceDN w:val="0"/>
              <w:adjustRightInd w:val="0"/>
              <w:ind w:right="-306"/>
              <w:jc w:val="both"/>
              <w:rPr>
                <w:rFonts w:cs="Arial"/>
                <w:sz w:val="22"/>
                <w:szCs w:val="22"/>
              </w:rPr>
            </w:pPr>
            <w:r w:rsidRPr="001A3552">
              <w:rPr>
                <w:rFonts w:cs="Arial"/>
                <w:sz w:val="22"/>
                <w:szCs w:val="22"/>
              </w:rPr>
              <w:t>ΚΑΤΑΣΤΑΣΗ ΤΑΜΕΙΑΚΩΝ ΡΟΩΝ</w:t>
            </w:r>
          </w:p>
          <w:p w:rsidR="00287D5C" w:rsidRPr="001A3552" w:rsidRDefault="00287D5C" w:rsidP="00287D5C">
            <w:pPr>
              <w:pStyle w:val="aa"/>
              <w:widowControl w:val="0"/>
              <w:numPr>
                <w:ilvl w:val="0"/>
                <w:numId w:val="39"/>
              </w:numPr>
              <w:tabs>
                <w:tab w:val="left" w:pos="8647"/>
              </w:tabs>
              <w:autoSpaceDE w:val="0"/>
              <w:autoSpaceDN w:val="0"/>
              <w:adjustRightInd w:val="0"/>
              <w:ind w:right="-306"/>
              <w:jc w:val="both"/>
              <w:rPr>
                <w:rFonts w:cs="Arial"/>
                <w:sz w:val="22"/>
                <w:szCs w:val="22"/>
              </w:rPr>
            </w:pPr>
            <w:r w:rsidRPr="001A3552">
              <w:rPr>
                <w:rFonts w:cs="Arial"/>
                <w:sz w:val="22"/>
                <w:szCs w:val="22"/>
              </w:rPr>
              <w:t>ΚΑΤΑΣΤΑΣΗ ΜΕΤΑΒΟΛΩΝ ΙΔΙΩΝ ΚΕΦΑΛΑΙΩΝ</w:t>
            </w:r>
          </w:p>
          <w:p w:rsidR="00287D5C" w:rsidRPr="001A3552" w:rsidRDefault="00287D5C" w:rsidP="00287D5C">
            <w:pPr>
              <w:pStyle w:val="aa"/>
              <w:widowControl w:val="0"/>
              <w:numPr>
                <w:ilvl w:val="0"/>
                <w:numId w:val="39"/>
              </w:numPr>
              <w:tabs>
                <w:tab w:val="left" w:pos="8647"/>
              </w:tabs>
              <w:autoSpaceDE w:val="0"/>
              <w:autoSpaceDN w:val="0"/>
              <w:adjustRightInd w:val="0"/>
              <w:ind w:right="-306"/>
              <w:jc w:val="both"/>
              <w:rPr>
                <w:rFonts w:cs="Arial"/>
                <w:sz w:val="22"/>
                <w:szCs w:val="22"/>
              </w:rPr>
            </w:pPr>
            <w:r w:rsidRPr="001A3552">
              <w:rPr>
                <w:rFonts w:cs="Arial"/>
                <w:sz w:val="22"/>
                <w:szCs w:val="22"/>
              </w:rPr>
              <w:t>ΕΠΕΞΗΓΗΜΑΤΙΚΕΣ ΣΗΜΕΙΩΣΕΙΣ ΠΟΥ ΣΥΝΟΔΕΥΟΥΝ ΤΙΣ ΟΙΚΟΝΟΜΙΚΕΣ    ΚΑΤΑΣΤΑΣΕΙΣ</w:t>
            </w:r>
          </w:p>
          <w:p w:rsidR="00287D5C" w:rsidRPr="001A3552" w:rsidRDefault="00287D5C" w:rsidP="00287D5C">
            <w:pPr>
              <w:jc w:val="both"/>
              <w:outlineLvl w:val="2"/>
              <w:rPr>
                <w:rFonts w:cs="Arial"/>
                <w:b/>
                <w:bCs/>
                <w:sz w:val="22"/>
                <w:szCs w:val="22"/>
              </w:rPr>
            </w:pPr>
            <w:r w:rsidRPr="001A3552">
              <w:rPr>
                <w:rFonts w:cs="Arial"/>
                <w:b/>
                <w:bCs/>
                <w:sz w:val="22"/>
                <w:szCs w:val="22"/>
              </w:rPr>
              <w:t>Παραδοτέα</w:t>
            </w:r>
          </w:p>
          <w:p w:rsidR="00287D5C" w:rsidRPr="001A3552" w:rsidRDefault="00287D5C" w:rsidP="00287D5C">
            <w:pPr>
              <w:jc w:val="both"/>
              <w:rPr>
                <w:rFonts w:cs="Arial"/>
                <w:sz w:val="22"/>
                <w:szCs w:val="22"/>
              </w:rPr>
            </w:pPr>
            <w:r w:rsidRPr="001A3552">
              <w:rPr>
                <w:rFonts w:cs="Arial"/>
                <w:sz w:val="22"/>
                <w:szCs w:val="22"/>
              </w:rPr>
              <w:t>Ο ανάδοχος θα παραδώσει:</w:t>
            </w:r>
          </w:p>
          <w:p w:rsidR="00287D5C" w:rsidRPr="001A3552" w:rsidRDefault="00287D5C" w:rsidP="00287D5C">
            <w:pPr>
              <w:numPr>
                <w:ilvl w:val="0"/>
                <w:numId w:val="37"/>
              </w:numPr>
              <w:jc w:val="both"/>
              <w:rPr>
                <w:rFonts w:cs="Arial"/>
                <w:sz w:val="22"/>
                <w:szCs w:val="22"/>
              </w:rPr>
            </w:pPr>
            <w:r w:rsidRPr="001A3552">
              <w:rPr>
                <w:rFonts w:cs="Arial"/>
                <w:sz w:val="22"/>
                <w:szCs w:val="22"/>
              </w:rPr>
              <w:t xml:space="preserve">Τις </w:t>
            </w:r>
            <w:r w:rsidRPr="001A3552">
              <w:rPr>
                <w:rFonts w:cs="Arial"/>
                <w:b/>
                <w:bCs/>
                <w:sz w:val="22"/>
                <w:szCs w:val="22"/>
              </w:rPr>
              <w:t>οικονομικές καταστάσεις του έτους  2025</w:t>
            </w:r>
          </w:p>
          <w:p w:rsidR="00287D5C" w:rsidRPr="001A3552" w:rsidRDefault="00287D5C" w:rsidP="00287D5C">
            <w:pPr>
              <w:jc w:val="both"/>
              <w:rPr>
                <w:rFonts w:cs="Arial"/>
                <w:sz w:val="22"/>
                <w:szCs w:val="22"/>
              </w:rPr>
            </w:pPr>
            <w:r w:rsidRPr="001A3552">
              <w:rPr>
                <w:rFonts w:cs="Arial"/>
                <w:sz w:val="22"/>
                <w:szCs w:val="22"/>
              </w:rPr>
              <w:t xml:space="preserve">Τα παραδοτέα θα υποβάλλονται σε </w:t>
            </w:r>
            <w:r w:rsidRPr="001A3552">
              <w:rPr>
                <w:rFonts w:cs="Arial"/>
                <w:b/>
                <w:bCs/>
                <w:sz w:val="22"/>
                <w:szCs w:val="22"/>
              </w:rPr>
              <w:t>έντυπη και ηλεκτρονική μορφή</w:t>
            </w:r>
            <w:r w:rsidRPr="001A3552">
              <w:rPr>
                <w:rFonts w:cs="Arial"/>
                <w:sz w:val="22"/>
                <w:szCs w:val="22"/>
              </w:rPr>
              <w:t>.</w:t>
            </w:r>
          </w:p>
          <w:p w:rsidR="00046679" w:rsidRPr="001A3552" w:rsidRDefault="00046679" w:rsidP="001A3552">
            <w:pPr>
              <w:spacing w:line="276" w:lineRule="auto"/>
              <w:rPr>
                <w:rFonts w:cs="Arial"/>
                <w:bCs/>
                <w:color w:val="000000"/>
                <w:sz w:val="22"/>
                <w:szCs w:val="22"/>
              </w:rPr>
            </w:pPr>
          </w:p>
        </w:tc>
        <w:tc>
          <w:tcPr>
            <w:tcW w:w="0" w:type="auto"/>
            <w:shd w:val="clear" w:color="auto" w:fill="auto"/>
            <w:vAlign w:val="center"/>
          </w:tcPr>
          <w:p w:rsidR="009645E4" w:rsidRPr="001A3552" w:rsidRDefault="009645E4" w:rsidP="009645E4">
            <w:pPr>
              <w:rPr>
                <w:rFonts w:cs="Arial"/>
                <w:iCs/>
                <w:color w:val="000000"/>
                <w:sz w:val="22"/>
                <w:szCs w:val="22"/>
              </w:rPr>
            </w:pPr>
            <w:r w:rsidRPr="001A3552">
              <w:rPr>
                <w:rFonts w:cs="Arial"/>
                <w:iCs/>
                <w:color w:val="000000"/>
                <w:sz w:val="22"/>
                <w:szCs w:val="22"/>
              </w:rPr>
              <w:lastRenderedPageBreak/>
              <w:t>ΝΑΙ</w:t>
            </w:r>
          </w:p>
        </w:tc>
        <w:tc>
          <w:tcPr>
            <w:tcW w:w="0" w:type="auto"/>
            <w:shd w:val="clear" w:color="auto" w:fill="auto"/>
            <w:vAlign w:val="bottom"/>
          </w:tcPr>
          <w:p w:rsidR="009645E4" w:rsidRPr="001A3552" w:rsidRDefault="009645E4" w:rsidP="009645E4">
            <w:pPr>
              <w:rPr>
                <w:rFonts w:cs="Arial"/>
                <w:iCs/>
                <w:color w:val="000000"/>
                <w:sz w:val="22"/>
                <w:szCs w:val="22"/>
                <w:highlight w:val="yellow"/>
              </w:rPr>
            </w:pPr>
          </w:p>
        </w:tc>
        <w:tc>
          <w:tcPr>
            <w:tcW w:w="0" w:type="auto"/>
            <w:shd w:val="clear" w:color="auto" w:fill="auto"/>
            <w:vAlign w:val="bottom"/>
          </w:tcPr>
          <w:p w:rsidR="009645E4" w:rsidRPr="001A3552" w:rsidRDefault="009645E4" w:rsidP="009645E4">
            <w:pPr>
              <w:rPr>
                <w:rFonts w:cs="Arial"/>
                <w:iCs/>
                <w:color w:val="000000"/>
                <w:sz w:val="22"/>
                <w:szCs w:val="22"/>
                <w:highlight w:val="yellow"/>
              </w:rPr>
            </w:pPr>
          </w:p>
        </w:tc>
      </w:tr>
      <w:tr w:rsidR="006D7585" w:rsidRPr="001A3552" w:rsidTr="009645E4">
        <w:trPr>
          <w:trHeight w:val="479"/>
        </w:trPr>
        <w:tc>
          <w:tcPr>
            <w:tcW w:w="0" w:type="auto"/>
            <w:shd w:val="clear" w:color="auto" w:fill="auto"/>
            <w:vAlign w:val="center"/>
          </w:tcPr>
          <w:p w:rsidR="006D7585" w:rsidRPr="001A3552" w:rsidRDefault="00046679" w:rsidP="009645E4">
            <w:pPr>
              <w:rPr>
                <w:rFonts w:cs="Arial"/>
                <w:iCs/>
                <w:color w:val="000000"/>
                <w:sz w:val="22"/>
                <w:szCs w:val="22"/>
                <w:lang w:val="en-US"/>
              </w:rPr>
            </w:pPr>
            <w:r w:rsidRPr="001A3552">
              <w:rPr>
                <w:rFonts w:cs="Arial"/>
                <w:iCs/>
                <w:color w:val="000000"/>
                <w:sz w:val="22"/>
                <w:szCs w:val="22"/>
                <w:lang w:val="en-US"/>
              </w:rPr>
              <w:lastRenderedPageBreak/>
              <w:t>2</w:t>
            </w:r>
          </w:p>
        </w:tc>
        <w:tc>
          <w:tcPr>
            <w:tcW w:w="0" w:type="auto"/>
            <w:shd w:val="clear" w:color="auto" w:fill="auto"/>
            <w:vAlign w:val="center"/>
          </w:tcPr>
          <w:p w:rsidR="00287D5C" w:rsidRPr="001A3552" w:rsidRDefault="00287D5C" w:rsidP="00287D5C">
            <w:pPr>
              <w:jc w:val="both"/>
              <w:outlineLvl w:val="2"/>
              <w:rPr>
                <w:rFonts w:cs="Arial"/>
                <w:b/>
                <w:bCs/>
                <w:sz w:val="22"/>
                <w:szCs w:val="22"/>
              </w:rPr>
            </w:pPr>
            <w:r w:rsidRPr="001A3552">
              <w:rPr>
                <w:rFonts w:cs="Arial"/>
                <w:b/>
                <w:bCs/>
                <w:sz w:val="22"/>
                <w:szCs w:val="22"/>
              </w:rPr>
              <w:t>Προϋποθέσεις Αναδόχου</w:t>
            </w:r>
          </w:p>
          <w:p w:rsidR="00287D5C" w:rsidRPr="001A3552" w:rsidRDefault="00287D5C" w:rsidP="00287D5C">
            <w:pPr>
              <w:jc w:val="both"/>
              <w:rPr>
                <w:rFonts w:cs="Arial"/>
                <w:sz w:val="22"/>
                <w:szCs w:val="22"/>
              </w:rPr>
            </w:pPr>
            <w:r w:rsidRPr="001A3552">
              <w:rPr>
                <w:rFonts w:cs="Arial"/>
                <w:sz w:val="22"/>
                <w:szCs w:val="22"/>
              </w:rPr>
              <w:t>Ο ανάδοχος θα πρέπει να διαθέτει:</w:t>
            </w:r>
          </w:p>
          <w:p w:rsidR="00287D5C" w:rsidRPr="001A3552" w:rsidRDefault="00287D5C" w:rsidP="00287D5C">
            <w:pPr>
              <w:numPr>
                <w:ilvl w:val="0"/>
                <w:numId w:val="38"/>
              </w:numPr>
              <w:jc w:val="both"/>
              <w:rPr>
                <w:rFonts w:cs="Arial"/>
                <w:sz w:val="22"/>
                <w:szCs w:val="22"/>
              </w:rPr>
            </w:pPr>
            <w:r w:rsidRPr="001A3552">
              <w:rPr>
                <w:rFonts w:cs="Arial"/>
                <w:sz w:val="22"/>
                <w:szCs w:val="22"/>
              </w:rPr>
              <w:t xml:space="preserve">Αποδεδειγμένη εμπειρία στην </w:t>
            </w:r>
            <w:r w:rsidRPr="001A3552">
              <w:rPr>
                <w:rFonts w:cs="Arial"/>
                <w:b/>
                <w:bCs/>
                <w:sz w:val="22"/>
                <w:szCs w:val="22"/>
              </w:rPr>
              <w:t>κατάρτιση οικονομικών καταστάσεων φορέων του δημόσιου τομέα ή φορέων υγείας</w:t>
            </w:r>
            <w:r w:rsidRPr="001A3552">
              <w:rPr>
                <w:rFonts w:cs="Arial"/>
                <w:sz w:val="22"/>
                <w:szCs w:val="22"/>
              </w:rPr>
              <w:t>.</w:t>
            </w:r>
          </w:p>
          <w:p w:rsidR="00287D5C" w:rsidRPr="001A3552" w:rsidRDefault="00287D5C" w:rsidP="00287D5C">
            <w:pPr>
              <w:numPr>
                <w:ilvl w:val="0"/>
                <w:numId w:val="38"/>
              </w:numPr>
              <w:jc w:val="both"/>
              <w:rPr>
                <w:rFonts w:cs="Arial"/>
                <w:sz w:val="22"/>
                <w:szCs w:val="22"/>
              </w:rPr>
            </w:pPr>
            <w:r w:rsidRPr="001A3552">
              <w:rPr>
                <w:rFonts w:cs="Arial"/>
                <w:sz w:val="22"/>
                <w:szCs w:val="22"/>
              </w:rPr>
              <w:t xml:space="preserve">Κατάλληλη </w:t>
            </w:r>
            <w:r w:rsidRPr="001A3552">
              <w:rPr>
                <w:rFonts w:cs="Arial"/>
                <w:b/>
                <w:bCs/>
                <w:sz w:val="22"/>
                <w:szCs w:val="22"/>
              </w:rPr>
              <w:t>επιστημονική και επαγγελματική επάρκεια</w:t>
            </w:r>
            <w:r w:rsidRPr="001A3552">
              <w:rPr>
                <w:rFonts w:cs="Arial"/>
                <w:sz w:val="22"/>
                <w:szCs w:val="22"/>
              </w:rPr>
              <w:t xml:space="preserve"> στον τομέα της λογιστικής και της οικονομικής διαχείρισης.</w:t>
            </w:r>
          </w:p>
          <w:p w:rsidR="00287D5C" w:rsidRPr="001A3552" w:rsidRDefault="00287D5C" w:rsidP="00287D5C">
            <w:pPr>
              <w:numPr>
                <w:ilvl w:val="0"/>
                <w:numId w:val="38"/>
              </w:numPr>
              <w:jc w:val="both"/>
              <w:rPr>
                <w:rFonts w:cs="Arial"/>
                <w:sz w:val="22"/>
                <w:szCs w:val="22"/>
              </w:rPr>
            </w:pPr>
            <w:r w:rsidRPr="001A3552">
              <w:rPr>
                <w:rFonts w:cs="Arial"/>
                <w:sz w:val="22"/>
                <w:szCs w:val="22"/>
              </w:rPr>
              <w:t xml:space="preserve">Γνώση του </w:t>
            </w:r>
            <w:r w:rsidRPr="001A3552">
              <w:rPr>
                <w:rFonts w:cs="Arial"/>
                <w:b/>
                <w:bCs/>
                <w:sz w:val="22"/>
                <w:szCs w:val="22"/>
              </w:rPr>
              <w:t>λογιστικού πλαισίου που εφαρμόζεται στους δημόσιους φορείς υγείας</w:t>
            </w:r>
            <w:r w:rsidRPr="001A3552">
              <w:rPr>
                <w:rFonts w:cs="Arial"/>
                <w:sz w:val="22"/>
                <w:szCs w:val="22"/>
              </w:rPr>
              <w:t>.</w:t>
            </w:r>
          </w:p>
          <w:p w:rsidR="00287D5C" w:rsidRPr="001A3552" w:rsidRDefault="00287D5C" w:rsidP="00287D5C">
            <w:pPr>
              <w:jc w:val="both"/>
              <w:outlineLvl w:val="2"/>
              <w:rPr>
                <w:rFonts w:cs="Arial"/>
                <w:b/>
                <w:bCs/>
                <w:sz w:val="22"/>
                <w:szCs w:val="22"/>
              </w:rPr>
            </w:pPr>
          </w:p>
          <w:p w:rsidR="00287D5C" w:rsidRPr="001A3552" w:rsidRDefault="00287D5C" w:rsidP="00287D5C">
            <w:pPr>
              <w:pStyle w:val="2"/>
              <w:ind w:left="10" w:right="809"/>
              <w:rPr>
                <w:sz w:val="22"/>
                <w:szCs w:val="22"/>
              </w:rPr>
            </w:pPr>
            <w:r w:rsidRPr="001A3552">
              <w:rPr>
                <w:sz w:val="22"/>
                <w:szCs w:val="22"/>
              </w:rPr>
              <w:t>Διάρκεια έργου</w:t>
            </w:r>
          </w:p>
          <w:p w:rsidR="00287D5C" w:rsidRPr="001A3552" w:rsidRDefault="00287D5C" w:rsidP="00287D5C">
            <w:pPr>
              <w:pStyle w:val="Default"/>
              <w:jc w:val="both"/>
              <w:rPr>
                <w:rFonts w:ascii="Arial" w:hAnsi="Arial" w:cs="Arial"/>
                <w:sz w:val="22"/>
                <w:szCs w:val="22"/>
              </w:rPr>
            </w:pPr>
            <w:r w:rsidRPr="001A3552">
              <w:rPr>
                <w:rFonts w:ascii="Arial" w:hAnsi="Arial" w:cs="Arial"/>
                <w:sz w:val="22"/>
                <w:szCs w:val="22"/>
              </w:rPr>
              <w:t xml:space="preserve">Η χρονική διάρκεια της σύμβασης ορίζεται για 2 (δύο) μήνες από την υπογραφή της σύμβασης </w:t>
            </w:r>
          </w:p>
          <w:p w:rsidR="00287D5C" w:rsidRPr="001A3552" w:rsidRDefault="00287D5C" w:rsidP="00287D5C">
            <w:pPr>
              <w:tabs>
                <w:tab w:val="left" w:pos="960"/>
              </w:tabs>
              <w:jc w:val="both"/>
              <w:rPr>
                <w:rFonts w:cs="Arial"/>
                <w:sz w:val="22"/>
                <w:szCs w:val="22"/>
              </w:rPr>
            </w:pPr>
            <w:r w:rsidRPr="001A3552">
              <w:rPr>
                <w:rFonts w:cs="Arial"/>
                <w:sz w:val="22"/>
                <w:szCs w:val="22"/>
              </w:rPr>
              <w:tab/>
            </w:r>
          </w:p>
          <w:p w:rsidR="00287D5C" w:rsidRPr="001A3552" w:rsidRDefault="00287D5C" w:rsidP="00287D5C">
            <w:pPr>
              <w:pStyle w:val="2"/>
              <w:ind w:left="10" w:right="809"/>
              <w:rPr>
                <w:sz w:val="22"/>
                <w:szCs w:val="22"/>
              </w:rPr>
            </w:pPr>
            <w:r w:rsidRPr="001A3552">
              <w:rPr>
                <w:sz w:val="22"/>
                <w:szCs w:val="22"/>
              </w:rPr>
              <w:t xml:space="preserve">Προϋπολογισμός δαπάνης </w:t>
            </w:r>
          </w:p>
          <w:p w:rsidR="006D7585" w:rsidRPr="001A3552" w:rsidRDefault="00287D5C" w:rsidP="00287D5C">
            <w:pPr>
              <w:spacing w:before="240"/>
              <w:ind w:left="147"/>
              <w:jc w:val="both"/>
              <w:rPr>
                <w:rFonts w:cs="Arial"/>
                <w:b/>
                <w:bCs/>
                <w:sz w:val="22"/>
                <w:szCs w:val="22"/>
              </w:rPr>
            </w:pPr>
            <w:r w:rsidRPr="001A3552">
              <w:rPr>
                <w:rFonts w:cs="Arial"/>
                <w:sz w:val="22"/>
                <w:szCs w:val="22"/>
              </w:rPr>
              <w:lastRenderedPageBreak/>
              <w:t>Η προτεινόμενη δαπάνη για την κατάρτιση των οικονομικών καταστάσεων ανέρχεται στο ποσό των 2.300,00 € πλέον Φ.Π.Α., ποσό το οποίο κρίνεται εύλογο και σύμφωνο με αντίστοιχες συμβάσεις που έχουν συναφθεί σε άλλους φορείς υγείας.</w:t>
            </w:r>
          </w:p>
        </w:tc>
        <w:tc>
          <w:tcPr>
            <w:tcW w:w="0" w:type="auto"/>
            <w:shd w:val="clear" w:color="auto" w:fill="auto"/>
            <w:vAlign w:val="center"/>
          </w:tcPr>
          <w:p w:rsidR="006D7585" w:rsidRPr="001A3552" w:rsidRDefault="006D7585" w:rsidP="009645E4">
            <w:pPr>
              <w:rPr>
                <w:rFonts w:cs="Arial"/>
                <w:iCs/>
                <w:color w:val="000000"/>
                <w:sz w:val="22"/>
                <w:szCs w:val="22"/>
              </w:rPr>
            </w:pPr>
            <w:r w:rsidRPr="001A3552">
              <w:rPr>
                <w:rFonts w:cs="Arial"/>
                <w:iCs/>
                <w:color w:val="000000"/>
                <w:sz w:val="22"/>
                <w:szCs w:val="22"/>
              </w:rPr>
              <w:lastRenderedPageBreak/>
              <w:t>ΝΑΙ</w:t>
            </w:r>
          </w:p>
        </w:tc>
        <w:tc>
          <w:tcPr>
            <w:tcW w:w="0" w:type="auto"/>
            <w:shd w:val="clear" w:color="auto" w:fill="auto"/>
            <w:vAlign w:val="bottom"/>
          </w:tcPr>
          <w:p w:rsidR="006D7585" w:rsidRPr="001A3552" w:rsidRDefault="006D7585" w:rsidP="009645E4">
            <w:pPr>
              <w:rPr>
                <w:rFonts w:cs="Arial"/>
                <w:iCs/>
                <w:color w:val="000000"/>
                <w:sz w:val="22"/>
                <w:szCs w:val="22"/>
              </w:rPr>
            </w:pPr>
          </w:p>
        </w:tc>
        <w:tc>
          <w:tcPr>
            <w:tcW w:w="0" w:type="auto"/>
            <w:shd w:val="clear" w:color="auto" w:fill="auto"/>
            <w:vAlign w:val="bottom"/>
          </w:tcPr>
          <w:p w:rsidR="006D7585" w:rsidRPr="001A3552" w:rsidRDefault="006D7585" w:rsidP="009645E4">
            <w:pPr>
              <w:rPr>
                <w:rFonts w:cs="Arial"/>
                <w:iCs/>
                <w:color w:val="000000"/>
                <w:sz w:val="22"/>
                <w:szCs w:val="22"/>
              </w:rPr>
            </w:pPr>
          </w:p>
        </w:tc>
      </w:tr>
    </w:tbl>
    <w:p w:rsidR="009645E4" w:rsidRPr="001A3552" w:rsidRDefault="009645E4" w:rsidP="009645E4">
      <w:pPr>
        <w:autoSpaceDE w:val="0"/>
        <w:autoSpaceDN w:val="0"/>
        <w:adjustRightInd w:val="0"/>
        <w:rPr>
          <w:rFonts w:cs="Arial"/>
          <w:color w:val="000000"/>
          <w:sz w:val="22"/>
          <w:szCs w:val="22"/>
        </w:rPr>
      </w:pPr>
      <w:r w:rsidRPr="001A3552">
        <w:rPr>
          <w:rFonts w:cs="Arial"/>
          <w:color w:val="000000"/>
          <w:sz w:val="22"/>
          <w:szCs w:val="22"/>
        </w:rPr>
        <w:lastRenderedPageBreak/>
        <w:t xml:space="preserve">Τα αναγραφόμενα στον πίνακα συμμόρφωσης, </w:t>
      </w:r>
      <w:r w:rsidRPr="001A3552">
        <w:rPr>
          <w:rFonts w:cs="Arial"/>
          <w:b/>
          <w:bCs/>
          <w:color w:val="000000"/>
          <w:sz w:val="22"/>
          <w:szCs w:val="22"/>
        </w:rPr>
        <w:t xml:space="preserve">στον οποίο περιγράφεται αναλυτικά το προσφερόμενο είδος </w:t>
      </w:r>
      <w:r w:rsidRPr="001A3552">
        <w:rPr>
          <w:rFonts w:cs="Arial"/>
          <w:color w:val="000000"/>
          <w:sz w:val="22"/>
          <w:szCs w:val="22"/>
        </w:rPr>
        <w:t xml:space="preserve">με το σύνολο των τεχνικών προδιαγραφών της </w:t>
      </w:r>
      <w:r w:rsidR="002E494F" w:rsidRPr="001A3552">
        <w:rPr>
          <w:rFonts w:cs="Arial"/>
          <w:color w:val="000000"/>
          <w:sz w:val="22"/>
          <w:szCs w:val="22"/>
        </w:rPr>
        <w:t>πρόσκλησης</w:t>
      </w:r>
      <w:r w:rsidRPr="001A3552">
        <w:rPr>
          <w:rFonts w:cs="Arial"/>
          <w:color w:val="000000"/>
          <w:sz w:val="22"/>
          <w:szCs w:val="22"/>
        </w:rPr>
        <w:t>, πρέπει να τεκμηριώνονται με παραπομπές στα επίσημα τεχνικά φυλλάδια (</w:t>
      </w:r>
      <w:proofErr w:type="spellStart"/>
      <w:r w:rsidRPr="001A3552">
        <w:rPr>
          <w:rFonts w:cs="Arial"/>
          <w:color w:val="000000"/>
          <w:sz w:val="22"/>
          <w:szCs w:val="22"/>
        </w:rPr>
        <w:t>prospectus</w:t>
      </w:r>
      <w:proofErr w:type="spellEnd"/>
      <w:r w:rsidRPr="001A3552">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w:t>
      </w:r>
      <w:r w:rsidR="002E494F" w:rsidRPr="001A3552">
        <w:rPr>
          <w:rFonts w:cs="Arial"/>
          <w:color w:val="000000"/>
          <w:sz w:val="22"/>
          <w:szCs w:val="22"/>
        </w:rPr>
        <w:t xml:space="preserve">πρόσκλησης </w:t>
      </w:r>
      <w:r w:rsidRPr="001A3552">
        <w:rPr>
          <w:rFonts w:cs="Arial"/>
          <w:color w:val="000000"/>
          <w:sz w:val="22"/>
          <w:szCs w:val="22"/>
        </w:rPr>
        <w:t xml:space="preserve">ή θα απαντούν μονολεκτικά ("ΝΑΙ" ή "συμφωνούμε" </w:t>
      </w:r>
      <w:proofErr w:type="spellStart"/>
      <w:r w:rsidRPr="001A3552">
        <w:rPr>
          <w:rFonts w:cs="Arial"/>
          <w:color w:val="000000"/>
          <w:sz w:val="22"/>
          <w:szCs w:val="22"/>
        </w:rPr>
        <w:t>κ.λ.π</w:t>
      </w:r>
      <w:proofErr w:type="spellEnd"/>
      <w:r w:rsidRPr="001A3552">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1A3552">
        <w:rPr>
          <w:rFonts w:cs="Arial"/>
          <w:color w:val="000000"/>
          <w:sz w:val="22"/>
          <w:szCs w:val="22"/>
        </w:rPr>
        <w:t>prospectus</w:t>
      </w:r>
      <w:proofErr w:type="spellEnd"/>
      <w:r w:rsidRPr="001A3552">
        <w:rPr>
          <w:rFonts w:cs="Arial"/>
          <w:color w:val="000000"/>
          <w:sz w:val="22"/>
          <w:szCs w:val="22"/>
        </w:rPr>
        <w:t xml:space="preserve"> θα αποκλείονται</w:t>
      </w:r>
      <w:r w:rsidRPr="001A3552">
        <w:rPr>
          <w:rFonts w:cs="Arial"/>
          <w:i/>
          <w:iCs/>
          <w:color w:val="000000"/>
          <w:sz w:val="22"/>
          <w:szCs w:val="22"/>
        </w:rPr>
        <w:t xml:space="preserve">. </w:t>
      </w:r>
    </w:p>
    <w:p w:rsidR="009645E4" w:rsidRPr="001A3552" w:rsidRDefault="009645E4" w:rsidP="009645E4">
      <w:pPr>
        <w:autoSpaceDE w:val="0"/>
        <w:autoSpaceDN w:val="0"/>
        <w:adjustRightInd w:val="0"/>
        <w:rPr>
          <w:rFonts w:cs="Arial"/>
          <w:color w:val="000000"/>
          <w:sz w:val="22"/>
          <w:szCs w:val="22"/>
        </w:rPr>
      </w:pPr>
    </w:p>
    <w:p w:rsidR="009645E4" w:rsidRPr="001A3552" w:rsidRDefault="009645E4" w:rsidP="009645E4">
      <w:pPr>
        <w:autoSpaceDE w:val="0"/>
        <w:autoSpaceDN w:val="0"/>
        <w:adjustRightInd w:val="0"/>
        <w:rPr>
          <w:rFonts w:cs="Arial"/>
          <w:color w:val="000000"/>
          <w:sz w:val="22"/>
          <w:szCs w:val="22"/>
        </w:rPr>
      </w:pPr>
      <w:r w:rsidRPr="001A3552">
        <w:rPr>
          <w:rFonts w:cs="Arial"/>
          <w:color w:val="000000"/>
          <w:sz w:val="22"/>
          <w:szCs w:val="22"/>
        </w:rPr>
        <w:t xml:space="preserve">Ο πίνακας συμμόρφωσης της </w:t>
      </w:r>
      <w:r w:rsidR="002E494F" w:rsidRPr="001A3552">
        <w:rPr>
          <w:rFonts w:cs="Arial"/>
          <w:color w:val="000000"/>
          <w:sz w:val="22"/>
          <w:szCs w:val="22"/>
        </w:rPr>
        <w:t>πρόσκλησης</w:t>
      </w:r>
      <w:r w:rsidRPr="001A3552">
        <w:rPr>
          <w:rFonts w:cs="Arial"/>
          <w:color w:val="000000"/>
          <w:sz w:val="22"/>
          <w:szCs w:val="22"/>
        </w:rPr>
        <w:t xml:space="preserve">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1A3552" w:rsidRDefault="009645E4" w:rsidP="009645E4">
      <w:pPr>
        <w:autoSpaceDE w:val="0"/>
        <w:autoSpaceDN w:val="0"/>
        <w:adjustRightInd w:val="0"/>
        <w:rPr>
          <w:rFonts w:cs="Arial"/>
          <w:b/>
          <w:bCs/>
          <w:color w:val="000000"/>
          <w:sz w:val="22"/>
          <w:szCs w:val="22"/>
        </w:rPr>
      </w:pPr>
    </w:p>
    <w:p w:rsidR="009645E4" w:rsidRPr="001A3552" w:rsidRDefault="009645E4" w:rsidP="009645E4">
      <w:pPr>
        <w:autoSpaceDE w:val="0"/>
        <w:autoSpaceDN w:val="0"/>
        <w:adjustRightInd w:val="0"/>
        <w:rPr>
          <w:rFonts w:cs="Arial"/>
          <w:color w:val="000000"/>
          <w:sz w:val="22"/>
          <w:szCs w:val="22"/>
        </w:rPr>
      </w:pPr>
      <w:r w:rsidRPr="001A3552">
        <w:rPr>
          <w:rFonts w:cs="Arial"/>
          <w:b/>
          <w:bCs/>
          <w:color w:val="000000"/>
          <w:sz w:val="22"/>
          <w:szCs w:val="22"/>
        </w:rPr>
        <w:t xml:space="preserve">1. </w:t>
      </w:r>
      <w:r w:rsidRPr="001A3552">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1A3552" w:rsidRDefault="009645E4" w:rsidP="009645E4">
      <w:pPr>
        <w:autoSpaceDE w:val="0"/>
        <w:autoSpaceDN w:val="0"/>
        <w:adjustRightInd w:val="0"/>
        <w:rPr>
          <w:rFonts w:cs="Arial"/>
          <w:color w:val="000000"/>
          <w:sz w:val="22"/>
          <w:szCs w:val="22"/>
        </w:rPr>
      </w:pPr>
      <w:r w:rsidRPr="001A3552">
        <w:rPr>
          <w:rFonts w:cs="Arial"/>
          <w:b/>
          <w:bCs/>
          <w:color w:val="000000"/>
          <w:sz w:val="22"/>
          <w:szCs w:val="22"/>
        </w:rPr>
        <w:t xml:space="preserve">2. </w:t>
      </w:r>
      <w:r w:rsidRPr="001A3552">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1A3552" w:rsidRDefault="009645E4" w:rsidP="009645E4">
      <w:pPr>
        <w:rPr>
          <w:rFonts w:cs="Arial"/>
          <w:b/>
          <w:bCs/>
          <w:sz w:val="22"/>
          <w:szCs w:val="22"/>
        </w:rPr>
      </w:pPr>
      <w:r w:rsidRPr="001A3552">
        <w:rPr>
          <w:rFonts w:cs="Arial"/>
          <w:b/>
          <w:bCs/>
          <w:color w:val="000000"/>
          <w:sz w:val="22"/>
          <w:szCs w:val="22"/>
        </w:rPr>
        <w:t xml:space="preserve">3. </w:t>
      </w:r>
      <w:r w:rsidRPr="001A3552">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1A3552">
        <w:rPr>
          <w:rFonts w:cs="Arial"/>
          <w:b/>
          <w:bCs/>
          <w:sz w:val="22"/>
          <w:szCs w:val="22"/>
        </w:rPr>
        <w:t xml:space="preserve"> </w:t>
      </w:r>
    </w:p>
    <w:p w:rsidR="009645E4" w:rsidRPr="001A3552" w:rsidRDefault="009645E4" w:rsidP="006D7585">
      <w:pPr>
        <w:pStyle w:val="Default"/>
        <w:spacing w:after="120"/>
        <w:jc w:val="both"/>
        <w:rPr>
          <w:rFonts w:ascii="Arial" w:hAnsi="Arial" w:cs="Arial"/>
          <w:color w:val="auto"/>
          <w:sz w:val="22"/>
          <w:szCs w:val="22"/>
        </w:rPr>
      </w:pPr>
      <w:r w:rsidRPr="001A3552">
        <w:rPr>
          <w:rFonts w:ascii="Arial" w:hAnsi="Arial" w:cs="Arial"/>
          <w:b/>
          <w:color w:val="auto"/>
          <w:sz w:val="22"/>
          <w:szCs w:val="22"/>
        </w:rPr>
        <w:t xml:space="preserve">4. </w:t>
      </w:r>
      <w:r w:rsidRPr="001A3552">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1A3552">
        <w:rPr>
          <w:rFonts w:ascii="Arial" w:hAnsi="Arial" w:cs="Arial"/>
          <w:color w:val="auto"/>
          <w:sz w:val="22"/>
          <w:szCs w:val="22"/>
        </w:rPr>
        <w:t>κ.λ.π</w:t>
      </w:r>
      <w:proofErr w:type="spellEnd"/>
      <w:r w:rsidRPr="001A3552">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1A3552">
        <w:rPr>
          <w:rFonts w:ascii="Arial" w:hAnsi="Arial" w:cs="Arial"/>
          <w:color w:val="auto"/>
          <w:sz w:val="22"/>
          <w:szCs w:val="22"/>
        </w:rPr>
        <w:t>Προδ</w:t>
      </w:r>
      <w:proofErr w:type="spellEnd"/>
      <w:r w:rsidRPr="001A3552">
        <w:rPr>
          <w:rFonts w:ascii="Arial" w:hAnsi="Arial" w:cs="Arial"/>
          <w:color w:val="auto"/>
          <w:sz w:val="22"/>
          <w:szCs w:val="22"/>
        </w:rPr>
        <w:t>. 4.18).</w:t>
      </w:r>
    </w:p>
    <w:p w:rsidR="00821BDC" w:rsidRPr="001A3552" w:rsidRDefault="00821BDC">
      <w:pPr>
        <w:rPr>
          <w:rFonts w:cs="Arial"/>
          <w:b/>
          <w:bCs/>
          <w:sz w:val="22"/>
          <w:szCs w:val="22"/>
        </w:rPr>
      </w:pPr>
      <w:r w:rsidRPr="001A3552">
        <w:rPr>
          <w:rFonts w:cs="Arial"/>
          <w:b/>
          <w:bCs/>
          <w:sz w:val="22"/>
          <w:szCs w:val="22"/>
        </w:rPr>
        <w:br w:type="page"/>
      </w:r>
    </w:p>
    <w:p w:rsidR="00472EC5" w:rsidRPr="001A3552" w:rsidRDefault="00472EC5" w:rsidP="00472EC5">
      <w:pPr>
        <w:pStyle w:val="a3"/>
        <w:rPr>
          <w:rFonts w:cs="Arial"/>
          <w:sz w:val="22"/>
          <w:szCs w:val="22"/>
        </w:rPr>
      </w:pPr>
      <w:r w:rsidRPr="001A3552">
        <w:rPr>
          <w:rFonts w:cs="Arial"/>
          <w:b/>
          <w:bCs/>
          <w:sz w:val="22"/>
          <w:szCs w:val="22"/>
        </w:rPr>
        <w:lastRenderedPageBreak/>
        <w:t xml:space="preserve">           </w:t>
      </w:r>
      <w:r w:rsidRPr="001A3552">
        <w:rPr>
          <w:rFonts w:cs="Arial"/>
          <w:bCs/>
          <w:sz w:val="22"/>
          <w:szCs w:val="22"/>
        </w:rPr>
        <w:t xml:space="preserve">ΠΑΡΑΡΤΗΜΑ ΙΙ-ΥΠΟΔΕΙΓΜΑ ΟΙΚΟΝΟΜΙΚΗΣ ΠΡΟΣΦΟΡΑΣ </w:t>
      </w:r>
    </w:p>
    <w:p w:rsidR="00472EC5" w:rsidRPr="001A3552" w:rsidRDefault="00472EC5" w:rsidP="00472EC5">
      <w:pPr>
        <w:pStyle w:val="a3"/>
        <w:rPr>
          <w:rFonts w:cs="Arial"/>
          <w:bCs/>
          <w:sz w:val="22"/>
          <w:szCs w:val="22"/>
          <w:highlight w:val="yellow"/>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A3552" w:rsidTr="00896627">
        <w:trPr>
          <w:trHeight w:val="1250"/>
          <w:jc w:val="center"/>
        </w:trPr>
        <w:tc>
          <w:tcPr>
            <w:tcW w:w="447" w:type="dxa"/>
            <w:shd w:val="clear" w:color="auto" w:fill="A6A6A6"/>
            <w:vAlign w:val="center"/>
          </w:tcPr>
          <w:p w:rsidR="00472EC5" w:rsidRPr="001A3552" w:rsidRDefault="00472EC5" w:rsidP="00472EC5">
            <w:pPr>
              <w:pStyle w:val="a3"/>
              <w:rPr>
                <w:rFonts w:cs="Arial"/>
                <w:bCs/>
                <w:sz w:val="22"/>
                <w:szCs w:val="22"/>
              </w:rPr>
            </w:pPr>
            <w:r w:rsidRPr="001A3552">
              <w:rPr>
                <w:rFonts w:cs="Arial"/>
                <w:bCs/>
                <w:sz w:val="22"/>
                <w:szCs w:val="22"/>
              </w:rPr>
              <w:t>Α/Α</w:t>
            </w:r>
          </w:p>
        </w:tc>
        <w:tc>
          <w:tcPr>
            <w:tcW w:w="1525" w:type="dxa"/>
            <w:shd w:val="clear" w:color="auto" w:fill="A6A6A6"/>
            <w:vAlign w:val="center"/>
          </w:tcPr>
          <w:p w:rsidR="00472EC5" w:rsidRPr="001A3552" w:rsidRDefault="00472EC5" w:rsidP="00A4240F">
            <w:pPr>
              <w:pStyle w:val="a3"/>
              <w:rPr>
                <w:rFonts w:cs="Arial"/>
                <w:bCs/>
                <w:sz w:val="22"/>
                <w:szCs w:val="22"/>
              </w:rPr>
            </w:pPr>
            <w:r w:rsidRPr="001A3552">
              <w:rPr>
                <w:rFonts w:cs="Arial"/>
                <w:bCs/>
                <w:sz w:val="22"/>
                <w:szCs w:val="22"/>
              </w:rPr>
              <w:t xml:space="preserve">ΕΙΔΟΣ ΥΠΗΡΕΣΙΑ </w:t>
            </w:r>
          </w:p>
        </w:tc>
        <w:tc>
          <w:tcPr>
            <w:tcW w:w="1701" w:type="dxa"/>
            <w:shd w:val="clear" w:color="auto" w:fill="A6A6A6"/>
            <w:vAlign w:val="center"/>
          </w:tcPr>
          <w:p w:rsidR="00472EC5" w:rsidRPr="001A3552" w:rsidRDefault="00472EC5" w:rsidP="00472EC5">
            <w:pPr>
              <w:pStyle w:val="a3"/>
              <w:rPr>
                <w:rFonts w:cs="Arial"/>
                <w:bCs/>
                <w:sz w:val="22"/>
                <w:szCs w:val="22"/>
              </w:rPr>
            </w:pPr>
            <w:r w:rsidRPr="001A3552">
              <w:rPr>
                <w:rFonts w:cs="Arial"/>
                <w:bCs/>
                <w:sz w:val="22"/>
                <w:szCs w:val="22"/>
              </w:rPr>
              <w:t xml:space="preserve">ΠΕΡΙΓΡΑΦΗ ΥΠΗΡΕΣΙΑΣ </w:t>
            </w:r>
          </w:p>
        </w:tc>
        <w:tc>
          <w:tcPr>
            <w:tcW w:w="977" w:type="dxa"/>
            <w:shd w:val="clear" w:color="auto" w:fill="A6A6A6"/>
            <w:vAlign w:val="center"/>
          </w:tcPr>
          <w:p w:rsidR="00472EC5" w:rsidRPr="001A3552" w:rsidRDefault="00472EC5" w:rsidP="00472EC5">
            <w:pPr>
              <w:pStyle w:val="a3"/>
              <w:rPr>
                <w:rFonts w:cs="Arial"/>
                <w:bCs/>
                <w:sz w:val="22"/>
                <w:szCs w:val="22"/>
              </w:rPr>
            </w:pPr>
            <w:r w:rsidRPr="001A3552">
              <w:rPr>
                <w:rFonts w:cs="Arial"/>
                <w:bCs/>
                <w:sz w:val="22"/>
                <w:szCs w:val="22"/>
              </w:rPr>
              <w:t>ΠΟΣΟΤΗΤΑ</w:t>
            </w:r>
          </w:p>
        </w:tc>
        <w:tc>
          <w:tcPr>
            <w:tcW w:w="1149" w:type="dxa"/>
            <w:shd w:val="clear" w:color="auto" w:fill="A6A6A6"/>
            <w:vAlign w:val="center"/>
          </w:tcPr>
          <w:p w:rsidR="00472EC5" w:rsidRPr="001A3552" w:rsidRDefault="00472EC5" w:rsidP="00472EC5">
            <w:pPr>
              <w:pStyle w:val="a3"/>
              <w:rPr>
                <w:rFonts w:cs="Arial"/>
                <w:bCs/>
                <w:sz w:val="22"/>
                <w:szCs w:val="22"/>
              </w:rPr>
            </w:pPr>
            <w:r w:rsidRPr="001A3552">
              <w:rPr>
                <w:rFonts w:cs="Arial"/>
                <w:bCs/>
                <w:sz w:val="22"/>
                <w:szCs w:val="22"/>
              </w:rPr>
              <w:t>ΤΙΜΗ ΧΩΡΙΣ ΦΠΑ</w:t>
            </w:r>
          </w:p>
        </w:tc>
        <w:tc>
          <w:tcPr>
            <w:tcW w:w="993" w:type="dxa"/>
            <w:shd w:val="clear" w:color="auto" w:fill="A6A6A6"/>
            <w:vAlign w:val="center"/>
          </w:tcPr>
          <w:p w:rsidR="00472EC5" w:rsidRPr="001A3552" w:rsidRDefault="00472EC5" w:rsidP="00472EC5">
            <w:pPr>
              <w:pStyle w:val="a3"/>
              <w:rPr>
                <w:rFonts w:cs="Arial"/>
                <w:bCs/>
                <w:sz w:val="22"/>
                <w:szCs w:val="22"/>
              </w:rPr>
            </w:pPr>
            <w:r w:rsidRPr="001A3552">
              <w:rPr>
                <w:rFonts w:cs="Arial"/>
                <w:bCs/>
                <w:sz w:val="22"/>
                <w:szCs w:val="22"/>
              </w:rPr>
              <w:t>ΚΑΘΑΡΗ ΑΞΙΑ ΧΩΡΙΣ ΦΠΑ</w:t>
            </w:r>
          </w:p>
        </w:tc>
        <w:tc>
          <w:tcPr>
            <w:tcW w:w="708" w:type="dxa"/>
            <w:shd w:val="clear" w:color="auto" w:fill="A6A6A6"/>
            <w:vAlign w:val="center"/>
          </w:tcPr>
          <w:p w:rsidR="00472EC5" w:rsidRPr="001A3552" w:rsidRDefault="00472EC5" w:rsidP="00472EC5">
            <w:pPr>
              <w:pStyle w:val="a3"/>
              <w:rPr>
                <w:rFonts w:cs="Arial"/>
                <w:bCs/>
                <w:sz w:val="22"/>
                <w:szCs w:val="22"/>
              </w:rPr>
            </w:pPr>
            <w:r w:rsidRPr="001A3552">
              <w:rPr>
                <w:rFonts w:cs="Arial"/>
                <w:bCs/>
                <w:sz w:val="22"/>
                <w:szCs w:val="22"/>
              </w:rPr>
              <w:t>ΦΠΑ</w:t>
            </w:r>
          </w:p>
          <w:p w:rsidR="00472EC5" w:rsidRPr="001A3552" w:rsidRDefault="00472EC5" w:rsidP="00472EC5">
            <w:pPr>
              <w:pStyle w:val="a3"/>
              <w:rPr>
                <w:rFonts w:cs="Arial"/>
                <w:bCs/>
                <w:sz w:val="22"/>
                <w:szCs w:val="22"/>
              </w:rPr>
            </w:pPr>
          </w:p>
        </w:tc>
        <w:tc>
          <w:tcPr>
            <w:tcW w:w="1261" w:type="dxa"/>
            <w:shd w:val="clear" w:color="auto" w:fill="A6A6A6"/>
            <w:vAlign w:val="center"/>
          </w:tcPr>
          <w:p w:rsidR="00472EC5" w:rsidRPr="001A3552" w:rsidRDefault="00472EC5" w:rsidP="00472EC5">
            <w:pPr>
              <w:pStyle w:val="a3"/>
              <w:rPr>
                <w:rFonts w:cs="Arial"/>
                <w:bCs/>
                <w:sz w:val="22"/>
                <w:szCs w:val="22"/>
              </w:rPr>
            </w:pPr>
            <w:r w:rsidRPr="001A3552">
              <w:rPr>
                <w:rFonts w:cs="Arial"/>
                <w:bCs/>
                <w:sz w:val="22"/>
                <w:szCs w:val="22"/>
              </w:rPr>
              <w:t>ΤΕΛΙΚΗ ΤΙΜΗ ΣΥΜΠΛ. ΦΠΑ</w:t>
            </w:r>
          </w:p>
          <w:p w:rsidR="00472EC5" w:rsidRPr="001A3552" w:rsidRDefault="00472EC5" w:rsidP="00472EC5">
            <w:pPr>
              <w:pStyle w:val="a3"/>
              <w:rPr>
                <w:rFonts w:cs="Arial"/>
                <w:bCs/>
                <w:sz w:val="22"/>
                <w:szCs w:val="22"/>
              </w:rPr>
            </w:pPr>
          </w:p>
        </w:tc>
      </w:tr>
      <w:tr w:rsidR="003506EE" w:rsidRPr="001A3552" w:rsidTr="003D6A00">
        <w:trPr>
          <w:trHeight w:val="5003"/>
          <w:jc w:val="center"/>
        </w:trPr>
        <w:tc>
          <w:tcPr>
            <w:tcW w:w="447" w:type="dxa"/>
          </w:tcPr>
          <w:p w:rsidR="003506EE" w:rsidRPr="001A3552" w:rsidRDefault="003506EE" w:rsidP="00472EC5">
            <w:pPr>
              <w:pStyle w:val="a3"/>
              <w:rPr>
                <w:rFonts w:cs="Arial"/>
                <w:bCs/>
                <w:sz w:val="22"/>
                <w:szCs w:val="22"/>
              </w:rPr>
            </w:pPr>
          </w:p>
        </w:tc>
        <w:tc>
          <w:tcPr>
            <w:tcW w:w="1525" w:type="dxa"/>
          </w:tcPr>
          <w:p w:rsidR="003506EE" w:rsidRPr="001A3552" w:rsidRDefault="003506EE" w:rsidP="00472EC5">
            <w:pPr>
              <w:pStyle w:val="a3"/>
              <w:rPr>
                <w:rFonts w:cs="Arial"/>
                <w:bCs/>
                <w:sz w:val="22"/>
                <w:szCs w:val="22"/>
              </w:rPr>
            </w:pPr>
          </w:p>
        </w:tc>
        <w:tc>
          <w:tcPr>
            <w:tcW w:w="1701" w:type="dxa"/>
          </w:tcPr>
          <w:p w:rsidR="003506EE" w:rsidRPr="001A3552" w:rsidRDefault="003506EE" w:rsidP="002E494F">
            <w:pPr>
              <w:pStyle w:val="a3"/>
              <w:jc w:val="center"/>
              <w:rPr>
                <w:rFonts w:cs="Arial"/>
                <w:bCs/>
                <w:sz w:val="22"/>
                <w:szCs w:val="22"/>
              </w:rPr>
            </w:pPr>
          </w:p>
        </w:tc>
        <w:tc>
          <w:tcPr>
            <w:tcW w:w="977" w:type="dxa"/>
          </w:tcPr>
          <w:p w:rsidR="003506EE" w:rsidRPr="001A3552" w:rsidRDefault="003506EE" w:rsidP="002E494F">
            <w:pPr>
              <w:pStyle w:val="a3"/>
              <w:jc w:val="center"/>
              <w:rPr>
                <w:rFonts w:cs="Arial"/>
                <w:bCs/>
                <w:sz w:val="22"/>
                <w:szCs w:val="22"/>
              </w:rPr>
            </w:pPr>
          </w:p>
        </w:tc>
        <w:tc>
          <w:tcPr>
            <w:tcW w:w="1149" w:type="dxa"/>
          </w:tcPr>
          <w:p w:rsidR="003506EE" w:rsidRPr="001A3552" w:rsidRDefault="003506EE" w:rsidP="002E494F">
            <w:pPr>
              <w:pStyle w:val="a3"/>
              <w:jc w:val="center"/>
              <w:rPr>
                <w:rFonts w:cs="Arial"/>
                <w:bCs/>
                <w:sz w:val="22"/>
                <w:szCs w:val="22"/>
              </w:rPr>
            </w:pPr>
          </w:p>
        </w:tc>
        <w:tc>
          <w:tcPr>
            <w:tcW w:w="993" w:type="dxa"/>
          </w:tcPr>
          <w:p w:rsidR="003506EE" w:rsidRPr="001A3552" w:rsidRDefault="003506EE" w:rsidP="002E494F">
            <w:pPr>
              <w:pStyle w:val="a3"/>
              <w:jc w:val="center"/>
              <w:rPr>
                <w:rFonts w:cs="Arial"/>
                <w:bCs/>
                <w:sz w:val="22"/>
                <w:szCs w:val="22"/>
              </w:rPr>
            </w:pPr>
          </w:p>
        </w:tc>
        <w:tc>
          <w:tcPr>
            <w:tcW w:w="708" w:type="dxa"/>
          </w:tcPr>
          <w:p w:rsidR="003506EE" w:rsidRPr="001A3552" w:rsidRDefault="003506EE" w:rsidP="002E494F">
            <w:pPr>
              <w:pStyle w:val="a3"/>
              <w:jc w:val="center"/>
              <w:rPr>
                <w:rFonts w:cs="Arial"/>
                <w:bCs/>
                <w:sz w:val="22"/>
                <w:szCs w:val="22"/>
              </w:rPr>
            </w:pPr>
          </w:p>
        </w:tc>
        <w:tc>
          <w:tcPr>
            <w:tcW w:w="1261" w:type="dxa"/>
          </w:tcPr>
          <w:p w:rsidR="003506EE" w:rsidRPr="001A3552" w:rsidRDefault="003506EE" w:rsidP="002E494F">
            <w:pPr>
              <w:pStyle w:val="a3"/>
              <w:jc w:val="center"/>
              <w:rPr>
                <w:rFonts w:cs="Arial"/>
                <w:bCs/>
                <w:sz w:val="22"/>
                <w:szCs w:val="22"/>
              </w:rPr>
            </w:pPr>
          </w:p>
        </w:tc>
      </w:tr>
    </w:tbl>
    <w:p w:rsidR="00472EC5" w:rsidRPr="001A3552" w:rsidRDefault="00472EC5" w:rsidP="00472EC5">
      <w:pPr>
        <w:pStyle w:val="a3"/>
        <w:rPr>
          <w:rFonts w:cs="Arial"/>
          <w:b/>
          <w:bCs/>
          <w:sz w:val="22"/>
          <w:szCs w:val="22"/>
          <w:highlight w:val="yellow"/>
          <w:u w:val="single"/>
        </w:rPr>
      </w:pPr>
      <w:r w:rsidRPr="001A3552">
        <w:rPr>
          <w:rFonts w:cs="Arial"/>
          <w:b/>
          <w:bCs/>
          <w:sz w:val="22"/>
          <w:szCs w:val="22"/>
          <w:highlight w:val="yellow"/>
          <w:u w:val="single"/>
        </w:rPr>
        <w:br w:type="page"/>
      </w:r>
    </w:p>
    <w:p w:rsidR="00472EC5" w:rsidRPr="001A3552" w:rsidRDefault="00472EC5" w:rsidP="00896627">
      <w:pPr>
        <w:pStyle w:val="a3"/>
        <w:jc w:val="center"/>
        <w:rPr>
          <w:rFonts w:cs="Arial"/>
          <w:b/>
          <w:bCs/>
          <w:sz w:val="22"/>
          <w:szCs w:val="22"/>
          <w:u w:val="single"/>
        </w:rPr>
      </w:pPr>
      <w:r w:rsidRPr="001A3552">
        <w:rPr>
          <w:rFonts w:cs="Arial"/>
          <w:b/>
          <w:bCs/>
          <w:sz w:val="22"/>
          <w:szCs w:val="22"/>
          <w:u w:val="single"/>
        </w:rPr>
        <w:lastRenderedPageBreak/>
        <w:t>ΥΠΟΔΕΙΓΜΑ ΥΠΕΥΘΥΝΗΣ ΔΗΛΩΣΗΣ</w:t>
      </w:r>
    </w:p>
    <w:p w:rsidR="00472EC5" w:rsidRPr="001A3552" w:rsidRDefault="00472EC5" w:rsidP="00896627">
      <w:pPr>
        <w:pStyle w:val="a3"/>
        <w:jc w:val="center"/>
        <w:rPr>
          <w:rFonts w:cs="Arial"/>
          <w:b/>
          <w:sz w:val="22"/>
          <w:szCs w:val="22"/>
        </w:rPr>
      </w:pPr>
      <w:r w:rsidRPr="001A3552">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1A3552" w:rsidRDefault="00472EC5" w:rsidP="00896627">
      <w:pPr>
        <w:pStyle w:val="a3"/>
        <w:jc w:val="center"/>
        <w:rPr>
          <w:rFonts w:cs="Arial"/>
          <w:b/>
          <w:sz w:val="22"/>
          <w:szCs w:val="22"/>
        </w:rPr>
      </w:pPr>
      <w:r w:rsidRPr="001A3552">
        <w:rPr>
          <w:rFonts w:cs="Arial"/>
          <w:b/>
          <w:sz w:val="22"/>
          <w:szCs w:val="22"/>
        </w:rPr>
        <w:t>ΥΠΕΥΘΥΝΗ ΔΗΛΩΣΗ</w:t>
      </w:r>
    </w:p>
    <w:p w:rsidR="00472EC5" w:rsidRPr="001A3552" w:rsidRDefault="00472EC5" w:rsidP="00896627">
      <w:pPr>
        <w:pStyle w:val="a3"/>
        <w:jc w:val="center"/>
        <w:rPr>
          <w:rFonts w:cs="Arial"/>
          <w:b/>
          <w:sz w:val="22"/>
          <w:szCs w:val="22"/>
        </w:rPr>
      </w:pPr>
      <w:r w:rsidRPr="001A3552">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1A3552" w:rsidTr="00472EC5">
        <w:tc>
          <w:tcPr>
            <w:tcW w:w="9708" w:type="dxa"/>
            <w:shd w:val="clear" w:color="auto" w:fill="auto"/>
          </w:tcPr>
          <w:p w:rsidR="00472EC5" w:rsidRPr="001A3552" w:rsidRDefault="00472EC5" w:rsidP="00896627">
            <w:pPr>
              <w:pStyle w:val="a3"/>
              <w:rPr>
                <w:rFonts w:cs="Arial"/>
                <w:sz w:val="22"/>
                <w:szCs w:val="22"/>
              </w:rPr>
            </w:pPr>
            <w:r w:rsidRPr="001A3552">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1A3552"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1A3552" w:rsidTr="00472EC5">
        <w:trPr>
          <w:gridAfter w:val="1"/>
          <w:wAfter w:w="200" w:type="dxa"/>
          <w:cantSplit/>
          <w:trHeight w:val="415"/>
        </w:trPr>
        <w:tc>
          <w:tcPr>
            <w:tcW w:w="1260" w:type="dxa"/>
          </w:tcPr>
          <w:p w:rsidR="00472EC5" w:rsidRPr="001A3552" w:rsidRDefault="00472EC5" w:rsidP="00896627">
            <w:pPr>
              <w:pStyle w:val="a3"/>
              <w:rPr>
                <w:rFonts w:cs="Arial"/>
                <w:sz w:val="22"/>
                <w:szCs w:val="22"/>
              </w:rPr>
            </w:pPr>
            <w:r w:rsidRPr="001A3552">
              <w:rPr>
                <w:rFonts w:cs="Arial"/>
                <w:sz w:val="22"/>
                <w:szCs w:val="22"/>
              </w:rPr>
              <w:t>ΠΡΟΣ</w:t>
            </w:r>
            <w:r w:rsidRPr="001A3552">
              <w:rPr>
                <w:rFonts w:cs="Arial"/>
                <w:sz w:val="22"/>
                <w:szCs w:val="22"/>
                <w:vertAlign w:val="superscript"/>
              </w:rPr>
              <w:t>(1)</w:t>
            </w:r>
            <w:r w:rsidRPr="001A3552">
              <w:rPr>
                <w:rFonts w:cs="Arial"/>
                <w:sz w:val="22"/>
                <w:szCs w:val="22"/>
              </w:rPr>
              <w:t>:</w:t>
            </w:r>
          </w:p>
        </w:tc>
        <w:tc>
          <w:tcPr>
            <w:tcW w:w="8340" w:type="dxa"/>
            <w:gridSpan w:val="14"/>
          </w:tcPr>
          <w:p w:rsidR="00472EC5" w:rsidRPr="001A3552" w:rsidRDefault="00472EC5" w:rsidP="00896627">
            <w:pPr>
              <w:pStyle w:val="a3"/>
              <w:rPr>
                <w:rFonts w:cs="Arial"/>
                <w:sz w:val="22"/>
                <w:szCs w:val="22"/>
              </w:rPr>
            </w:pPr>
            <w:r w:rsidRPr="001A3552">
              <w:rPr>
                <w:rFonts w:cs="Arial"/>
                <w:sz w:val="22"/>
                <w:szCs w:val="22"/>
              </w:rPr>
              <w:t>ΓΕΝΙΚΟ ΝΟΣΟΚΟΜΕΙΟ ΑΘΗΝΩΝ «Η ΕΛΠΙΣ»</w:t>
            </w:r>
          </w:p>
        </w:tc>
      </w:tr>
      <w:tr w:rsidR="00472EC5" w:rsidRPr="001A3552" w:rsidTr="00472EC5">
        <w:trPr>
          <w:gridAfter w:val="1"/>
          <w:wAfter w:w="200" w:type="dxa"/>
          <w:cantSplit/>
          <w:trHeight w:val="415"/>
        </w:trPr>
        <w:tc>
          <w:tcPr>
            <w:tcW w:w="1260" w:type="dxa"/>
          </w:tcPr>
          <w:p w:rsidR="00472EC5" w:rsidRPr="001A3552" w:rsidRDefault="00472EC5" w:rsidP="00896627">
            <w:pPr>
              <w:pStyle w:val="a3"/>
              <w:rPr>
                <w:rFonts w:cs="Arial"/>
                <w:sz w:val="22"/>
                <w:szCs w:val="22"/>
              </w:rPr>
            </w:pPr>
            <w:r w:rsidRPr="001A3552">
              <w:rPr>
                <w:rFonts w:cs="Arial"/>
                <w:sz w:val="22"/>
                <w:szCs w:val="22"/>
              </w:rPr>
              <w:t>Ο – Η Όνομα:</w:t>
            </w:r>
          </w:p>
        </w:tc>
        <w:tc>
          <w:tcPr>
            <w:tcW w:w="3749" w:type="dxa"/>
            <w:gridSpan w:val="5"/>
          </w:tcPr>
          <w:p w:rsidR="00472EC5" w:rsidRPr="001A3552" w:rsidRDefault="00472EC5" w:rsidP="00896627">
            <w:pPr>
              <w:pStyle w:val="a3"/>
              <w:rPr>
                <w:rFonts w:cs="Arial"/>
                <w:sz w:val="22"/>
                <w:szCs w:val="22"/>
              </w:rPr>
            </w:pPr>
          </w:p>
        </w:tc>
        <w:tc>
          <w:tcPr>
            <w:tcW w:w="1080" w:type="dxa"/>
            <w:gridSpan w:val="3"/>
          </w:tcPr>
          <w:p w:rsidR="00472EC5" w:rsidRPr="001A3552" w:rsidRDefault="00472EC5" w:rsidP="00896627">
            <w:pPr>
              <w:pStyle w:val="a3"/>
              <w:rPr>
                <w:rFonts w:cs="Arial"/>
                <w:sz w:val="22"/>
                <w:szCs w:val="22"/>
              </w:rPr>
            </w:pPr>
            <w:r w:rsidRPr="001A3552">
              <w:rPr>
                <w:rFonts w:cs="Arial"/>
                <w:sz w:val="22"/>
                <w:szCs w:val="22"/>
              </w:rPr>
              <w:t>Επώνυμο:</w:t>
            </w:r>
          </w:p>
        </w:tc>
        <w:tc>
          <w:tcPr>
            <w:tcW w:w="3511" w:type="dxa"/>
            <w:gridSpan w:val="6"/>
          </w:tcPr>
          <w:p w:rsidR="00472EC5" w:rsidRPr="001A3552" w:rsidRDefault="00472EC5" w:rsidP="00896627">
            <w:pPr>
              <w:pStyle w:val="a3"/>
              <w:rPr>
                <w:rFonts w:cs="Arial"/>
                <w:sz w:val="22"/>
                <w:szCs w:val="22"/>
              </w:rPr>
            </w:pPr>
          </w:p>
        </w:tc>
      </w:tr>
      <w:tr w:rsidR="00472EC5" w:rsidRPr="001A3552" w:rsidTr="00472EC5">
        <w:trPr>
          <w:gridAfter w:val="1"/>
          <w:wAfter w:w="200" w:type="dxa"/>
          <w:cantSplit/>
          <w:trHeight w:val="99"/>
        </w:trPr>
        <w:tc>
          <w:tcPr>
            <w:tcW w:w="2340" w:type="dxa"/>
            <w:gridSpan w:val="4"/>
          </w:tcPr>
          <w:p w:rsidR="00472EC5" w:rsidRPr="001A3552" w:rsidRDefault="00472EC5" w:rsidP="00896627">
            <w:pPr>
              <w:pStyle w:val="a3"/>
              <w:rPr>
                <w:rFonts w:cs="Arial"/>
                <w:sz w:val="22"/>
                <w:szCs w:val="22"/>
              </w:rPr>
            </w:pPr>
            <w:r w:rsidRPr="001A3552">
              <w:rPr>
                <w:rFonts w:cs="Arial"/>
                <w:sz w:val="22"/>
                <w:szCs w:val="22"/>
              </w:rPr>
              <w:t xml:space="preserve">Όνομα και Επώνυμο Πατέρα: </w:t>
            </w:r>
          </w:p>
        </w:tc>
        <w:tc>
          <w:tcPr>
            <w:tcW w:w="7260" w:type="dxa"/>
            <w:gridSpan w:val="11"/>
          </w:tcPr>
          <w:p w:rsidR="00472EC5" w:rsidRPr="001A3552" w:rsidRDefault="00472EC5" w:rsidP="00896627">
            <w:pPr>
              <w:pStyle w:val="a3"/>
              <w:rPr>
                <w:rFonts w:cs="Arial"/>
                <w:sz w:val="22"/>
                <w:szCs w:val="22"/>
              </w:rPr>
            </w:pPr>
          </w:p>
        </w:tc>
      </w:tr>
      <w:tr w:rsidR="00472EC5" w:rsidRPr="001A3552" w:rsidTr="00472EC5">
        <w:trPr>
          <w:gridAfter w:val="1"/>
          <w:wAfter w:w="200" w:type="dxa"/>
          <w:cantSplit/>
          <w:trHeight w:val="99"/>
        </w:trPr>
        <w:tc>
          <w:tcPr>
            <w:tcW w:w="2340" w:type="dxa"/>
            <w:gridSpan w:val="4"/>
          </w:tcPr>
          <w:p w:rsidR="00472EC5" w:rsidRPr="001A3552" w:rsidRDefault="00472EC5" w:rsidP="00896627">
            <w:pPr>
              <w:pStyle w:val="a3"/>
              <w:rPr>
                <w:rFonts w:cs="Arial"/>
                <w:sz w:val="22"/>
                <w:szCs w:val="22"/>
              </w:rPr>
            </w:pPr>
            <w:r w:rsidRPr="001A3552">
              <w:rPr>
                <w:rFonts w:cs="Arial"/>
                <w:sz w:val="22"/>
                <w:szCs w:val="22"/>
              </w:rPr>
              <w:t>Όνομα και Επώνυμο Μητέρας:</w:t>
            </w:r>
          </w:p>
        </w:tc>
        <w:tc>
          <w:tcPr>
            <w:tcW w:w="7260" w:type="dxa"/>
            <w:gridSpan w:val="11"/>
          </w:tcPr>
          <w:p w:rsidR="00472EC5" w:rsidRPr="001A3552" w:rsidRDefault="00472EC5" w:rsidP="00896627">
            <w:pPr>
              <w:pStyle w:val="a3"/>
              <w:rPr>
                <w:rFonts w:cs="Arial"/>
                <w:sz w:val="22"/>
                <w:szCs w:val="22"/>
              </w:rPr>
            </w:pPr>
          </w:p>
        </w:tc>
      </w:tr>
      <w:tr w:rsidR="00472EC5" w:rsidRPr="001A3552" w:rsidTr="00472EC5">
        <w:trPr>
          <w:gridAfter w:val="1"/>
          <w:wAfter w:w="200" w:type="dxa"/>
          <w:cantSplit/>
        </w:trPr>
        <w:tc>
          <w:tcPr>
            <w:tcW w:w="2340" w:type="dxa"/>
            <w:gridSpan w:val="4"/>
          </w:tcPr>
          <w:p w:rsidR="00472EC5" w:rsidRPr="001A3552" w:rsidRDefault="00472EC5" w:rsidP="00896627">
            <w:pPr>
              <w:pStyle w:val="a3"/>
              <w:rPr>
                <w:rFonts w:cs="Arial"/>
                <w:sz w:val="22"/>
                <w:szCs w:val="22"/>
              </w:rPr>
            </w:pPr>
            <w:r w:rsidRPr="001A3552">
              <w:rPr>
                <w:rFonts w:cs="Arial"/>
                <w:sz w:val="22"/>
                <w:szCs w:val="22"/>
              </w:rPr>
              <w:t>Ημερομηνία γέννησης</w:t>
            </w:r>
            <w:r w:rsidRPr="001A3552">
              <w:rPr>
                <w:rFonts w:cs="Arial"/>
                <w:sz w:val="22"/>
                <w:szCs w:val="22"/>
                <w:vertAlign w:val="superscript"/>
              </w:rPr>
              <w:t>(2)</w:t>
            </w:r>
            <w:r w:rsidRPr="001A3552">
              <w:rPr>
                <w:rFonts w:cs="Arial"/>
                <w:sz w:val="22"/>
                <w:szCs w:val="22"/>
              </w:rPr>
              <w:t xml:space="preserve">: </w:t>
            </w:r>
          </w:p>
        </w:tc>
        <w:tc>
          <w:tcPr>
            <w:tcW w:w="7260" w:type="dxa"/>
            <w:gridSpan w:val="11"/>
          </w:tcPr>
          <w:p w:rsidR="00472EC5" w:rsidRPr="001A3552" w:rsidRDefault="00472EC5" w:rsidP="00896627">
            <w:pPr>
              <w:pStyle w:val="a3"/>
              <w:rPr>
                <w:rFonts w:cs="Arial"/>
                <w:sz w:val="22"/>
                <w:szCs w:val="22"/>
              </w:rPr>
            </w:pPr>
          </w:p>
        </w:tc>
      </w:tr>
      <w:tr w:rsidR="00472EC5" w:rsidRPr="001A3552"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1A3552" w:rsidRDefault="00472EC5" w:rsidP="00896627">
            <w:pPr>
              <w:pStyle w:val="a3"/>
              <w:rPr>
                <w:rFonts w:cs="Arial"/>
                <w:sz w:val="22"/>
                <w:szCs w:val="22"/>
              </w:rPr>
            </w:pPr>
            <w:r w:rsidRPr="001A3552">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1A3552" w:rsidRDefault="00472EC5" w:rsidP="00896627">
            <w:pPr>
              <w:pStyle w:val="a3"/>
              <w:rPr>
                <w:rFonts w:cs="Arial"/>
                <w:sz w:val="22"/>
                <w:szCs w:val="22"/>
              </w:rPr>
            </w:pPr>
          </w:p>
        </w:tc>
      </w:tr>
      <w:tr w:rsidR="00472EC5" w:rsidRPr="001A3552" w:rsidTr="00472EC5">
        <w:trPr>
          <w:gridAfter w:val="1"/>
          <w:wAfter w:w="200" w:type="dxa"/>
          <w:cantSplit/>
        </w:trPr>
        <w:tc>
          <w:tcPr>
            <w:tcW w:w="2340" w:type="dxa"/>
            <w:gridSpan w:val="4"/>
          </w:tcPr>
          <w:p w:rsidR="00472EC5" w:rsidRPr="001A3552" w:rsidRDefault="00472EC5" w:rsidP="00896627">
            <w:pPr>
              <w:pStyle w:val="a3"/>
              <w:rPr>
                <w:rFonts w:cs="Arial"/>
                <w:sz w:val="22"/>
                <w:szCs w:val="22"/>
              </w:rPr>
            </w:pPr>
            <w:r w:rsidRPr="001A3552">
              <w:rPr>
                <w:rFonts w:cs="Arial"/>
                <w:sz w:val="22"/>
                <w:szCs w:val="22"/>
              </w:rPr>
              <w:t>Αριθμός Δελτίου Ταυτότητας:</w:t>
            </w:r>
          </w:p>
        </w:tc>
        <w:tc>
          <w:tcPr>
            <w:tcW w:w="3029" w:type="dxa"/>
            <w:gridSpan w:val="3"/>
          </w:tcPr>
          <w:p w:rsidR="00472EC5" w:rsidRPr="001A3552" w:rsidRDefault="00472EC5" w:rsidP="00896627">
            <w:pPr>
              <w:pStyle w:val="a3"/>
              <w:rPr>
                <w:rFonts w:cs="Arial"/>
                <w:sz w:val="22"/>
                <w:szCs w:val="22"/>
              </w:rPr>
            </w:pPr>
          </w:p>
        </w:tc>
        <w:tc>
          <w:tcPr>
            <w:tcW w:w="720" w:type="dxa"/>
            <w:gridSpan w:val="2"/>
          </w:tcPr>
          <w:p w:rsidR="00472EC5" w:rsidRPr="001A3552" w:rsidRDefault="00472EC5" w:rsidP="00896627">
            <w:pPr>
              <w:pStyle w:val="a3"/>
              <w:rPr>
                <w:rFonts w:cs="Arial"/>
                <w:sz w:val="22"/>
                <w:szCs w:val="22"/>
              </w:rPr>
            </w:pPr>
            <w:proofErr w:type="spellStart"/>
            <w:r w:rsidRPr="001A3552">
              <w:rPr>
                <w:rFonts w:cs="Arial"/>
                <w:sz w:val="22"/>
                <w:szCs w:val="22"/>
              </w:rPr>
              <w:t>Τηλ</w:t>
            </w:r>
            <w:proofErr w:type="spellEnd"/>
            <w:r w:rsidRPr="001A3552">
              <w:rPr>
                <w:rFonts w:cs="Arial"/>
                <w:sz w:val="22"/>
                <w:szCs w:val="22"/>
              </w:rPr>
              <w:t>:</w:t>
            </w:r>
          </w:p>
        </w:tc>
        <w:tc>
          <w:tcPr>
            <w:tcW w:w="3511" w:type="dxa"/>
            <w:gridSpan w:val="6"/>
          </w:tcPr>
          <w:p w:rsidR="00472EC5" w:rsidRPr="001A3552" w:rsidRDefault="00472EC5" w:rsidP="00896627">
            <w:pPr>
              <w:pStyle w:val="a3"/>
              <w:rPr>
                <w:rFonts w:cs="Arial"/>
                <w:sz w:val="22"/>
                <w:szCs w:val="22"/>
              </w:rPr>
            </w:pPr>
          </w:p>
        </w:tc>
      </w:tr>
      <w:tr w:rsidR="00472EC5" w:rsidRPr="001A3552" w:rsidTr="00472EC5">
        <w:trPr>
          <w:gridAfter w:val="1"/>
          <w:wAfter w:w="200" w:type="dxa"/>
          <w:cantSplit/>
        </w:trPr>
        <w:tc>
          <w:tcPr>
            <w:tcW w:w="1589" w:type="dxa"/>
            <w:gridSpan w:val="2"/>
          </w:tcPr>
          <w:p w:rsidR="00472EC5" w:rsidRPr="001A3552" w:rsidRDefault="00472EC5" w:rsidP="00896627">
            <w:pPr>
              <w:pStyle w:val="a3"/>
              <w:rPr>
                <w:rFonts w:cs="Arial"/>
                <w:sz w:val="22"/>
                <w:szCs w:val="22"/>
              </w:rPr>
            </w:pPr>
            <w:r w:rsidRPr="001A3552">
              <w:rPr>
                <w:rFonts w:cs="Arial"/>
                <w:sz w:val="22"/>
                <w:szCs w:val="22"/>
              </w:rPr>
              <w:t>Τόπος Κατοικίας:</w:t>
            </w:r>
          </w:p>
        </w:tc>
        <w:tc>
          <w:tcPr>
            <w:tcW w:w="2700" w:type="dxa"/>
            <w:gridSpan w:val="3"/>
          </w:tcPr>
          <w:p w:rsidR="00472EC5" w:rsidRPr="001A3552" w:rsidRDefault="00472EC5" w:rsidP="00896627">
            <w:pPr>
              <w:pStyle w:val="a3"/>
              <w:rPr>
                <w:rFonts w:cs="Arial"/>
                <w:sz w:val="22"/>
                <w:szCs w:val="22"/>
              </w:rPr>
            </w:pPr>
          </w:p>
        </w:tc>
        <w:tc>
          <w:tcPr>
            <w:tcW w:w="720" w:type="dxa"/>
          </w:tcPr>
          <w:p w:rsidR="00472EC5" w:rsidRPr="001A3552" w:rsidRDefault="00472EC5" w:rsidP="00896627">
            <w:pPr>
              <w:pStyle w:val="a3"/>
              <w:rPr>
                <w:rFonts w:cs="Arial"/>
                <w:sz w:val="22"/>
                <w:szCs w:val="22"/>
              </w:rPr>
            </w:pPr>
            <w:r w:rsidRPr="001A3552">
              <w:rPr>
                <w:rFonts w:cs="Arial"/>
                <w:sz w:val="22"/>
                <w:szCs w:val="22"/>
              </w:rPr>
              <w:t>Οδός:</w:t>
            </w:r>
          </w:p>
        </w:tc>
        <w:tc>
          <w:tcPr>
            <w:tcW w:w="2160" w:type="dxa"/>
            <w:gridSpan w:val="5"/>
          </w:tcPr>
          <w:p w:rsidR="00472EC5" w:rsidRPr="001A3552" w:rsidRDefault="00472EC5" w:rsidP="00896627">
            <w:pPr>
              <w:pStyle w:val="a3"/>
              <w:rPr>
                <w:rFonts w:cs="Arial"/>
                <w:sz w:val="22"/>
                <w:szCs w:val="22"/>
              </w:rPr>
            </w:pPr>
          </w:p>
        </w:tc>
        <w:tc>
          <w:tcPr>
            <w:tcW w:w="720" w:type="dxa"/>
          </w:tcPr>
          <w:p w:rsidR="00472EC5" w:rsidRPr="001A3552" w:rsidRDefault="00472EC5" w:rsidP="00896627">
            <w:pPr>
              <w:pStyle w:val="a3"/>
              <w:rPr>
                <w:rFonts w:cs="Arial"/>
                <w:sz w:val="22"/>
                <w:szCs w:val="22"/>
              </w:rPr>
            </w:pPr>
            <w:proofErr w:type="spellStart"/>
            <w:r w:rsidRPr="001A3552">
              <w:rPr>
                <w:rFonts w:cs="Arial"/>
                <w:sz w:val="22"/>
                <w:szCs w:val="22"/>
              </w:rPr>
              <w:t>Αριθ</w:t>
            </w:r>
            <w:proofErr w:type="spellEnd"/>
            <w:r w:rsidRPr="001A3552">
              <w:rPr>
                <w:rFonts w:cs="Arial"/>
                <w:sz w:val="22"/>
                <w:szCs w:val="22"/>
              </w:rPr>
              <w:t>:</w:t>
            </w:r>
          </w:p>
        </w:tc>
        <w:tc>
          <w:tcPr>
            <w:tcW w:w="540" w:type="dxa"/>
          </w:tcPr>
          <w:p w:rsidR="00472EC5" w:rsidRPr="001A3552" w:rsidRDefault="00472EC5" w:rsidP="00896627">
            <w:pPr>
              <w:pStyle w:val="a3"/>
              <w:rPr>
                <w:rFonts w:cs="Arial"/>
                <w:sz w:val="22"/>
                <w:szCs w:val="22"/>
              </w:rPr>
            </w:pPr>
          </w:p>
        </w:tc>
        <w:tc>
          <w:tcPr>
            <w:tcW w:w="540" w:type="dxa"/>
          </w:tcPr>
          <w:p w:rsidR="00472EC5" w:rsidRPr="001A3552" w:rsidRDefault="00472EC5" w:rsidP="00896627">
            <w:pPr>
              <w:pStyle w:val="a3"/>
              <w:rPr>
                <w:rFonts w:cs="Arial"/>
                <w:sz w:val="22"/>
                <w:szCs w:val="22"/>
              </w:rPr>
            </w:pPr>
            <w:r w:rsidRPr="001A3552">
              <w:rPr>
                <w:rFonts w:cs="Arial"/>
                <w:sz w:val="22"/>
                <w:szCs w:val="22"/>
              </w:rPr>
              <w:t>ΤΚ:</w:t>
            </w:r>
          </w:p>
        </w:tc>
        <w:tc>
          <w:tcPr>
            <w:tcW w:w="631" w:type="dxa"/>
          </w:tcPr>
          <w:p w:rsidR="00472EC5" w:rsidRPr="001A3552" w:rsidRDefault="00472EC5" w:rsidP="00896627">
            <w:pPr>
              <w:pStyle w:val="a3"/>
              <w:rPr>
                <w:rFonts w:cs="Arial"/>
                <w:sz w:val="22"/>
                <w:szCs w:val="22"/>
              </w:rPr>
            </w:pPr>
          </w:p>
        </w:tc>
      </w:tr>
      <w:tr w:rsidR="00472EC5" w:rsidRPr="001A3552" w:rsidTr="00472EC5">
        <w:trPr>
          <w:gridAfter w:val="1"/>
          <w:wAfter w:w="200" w:type="dxa"/>
          <w:cantSplit/>
          <w:trHeight w:val="520"/>
        </w:trPr>
        <w:tc>
          <w:tcPr>
            <w:tcW w:w="2247" w:type="dxa"/>
            <w:gridSpan w:val="3"/>
            <w:vAlign w:val="bottom"/>
          </w:tcPr>
          <w:p w:rsidR="00472EC5" w:rsidRPr="001A3552" w:rsidRDefault="00472EC5" w:rsidP="00896627">
            <w:pPr>
              <w:pStyle w:val="a3"/>
              <w:rPr>
                <w:rFonts w:cs="Arial"/>
                <w:sz w:val="22"/>
                <w:szCs w:val="22"/>
              </w:rPr>
            </w:pPr>
            <w:r w:rsidRPr="001A3552">
              <w:rPr>
                <w:rFonts w:cs="Arial"/>
                <w:sz w:val="22"/>
                <w:szCs w:val="22"/>
              </w:rPr>
              <w:t xml:space="preserve">Αρ. </w:t>
            </w:r>
            <w:proofErr w:type="spellStart"/>
            <w:r w:rsidRPr="001A3552">
              <w:rPr>
                <w:rFonts w:cs="Arial"/>
                <w:sz w:val="22"/>
                <w:szCs w:val="22"/>
              </w:rPr>
              <w:t>Τηλεομοιοτύπου</w:t>
            </w:r>
            <w:proofErr w:type="spellEnd"/>
            <w:r w:rsidRPr="001A3552">
              <w:rPr>
                <w:rFonts w:cs="Arial"/>
                <w:sz w:val="22"/>
                <w:szCs w:val="22"/>
              </w:rPr>
              <w:t xml:space="preserve"> (</w:t>
            </w:r>
            <w:r w:rsidRPr="001A3552">
              <w:rPr>
                <w:rFonts w:cs="Arial"/>
                <w:sz w:val="22"/>
                <w:szCs w:val="22"/>
                <w:lang w:val="en-US"/>
              </w:rPr>
              <w:t>Fax</w:t>
            </w:r>
            <w:r w:rsidRPr="001A3552">
              <w:rPr>
                <w:rFonts w:cs="Arial"/>
                <w:sz w:val="22"/>
                <w:szCs w:val="22"/>
              </w:rPr>
              <w:t>):</w:t>
            </w:r>
          </w:p>
        </w:tc>
        <w:tc>
          <w:tcPr>
            <w:tcW w:w="3153" w:type="dxa"/>
            <w:gridSpan w:val="5"/>
            <w:vAlign w:val="bottom"/>
          </w:tcPr>
          <w:p w:rsidR="00472EC5" w:rsidRPr="001A3552" w:rsidRDefault="00472EC5" w:rsidP="00896627">
            <w:pPr>
              <w:pStyle w:val="a3"/>
              <w:rPr>
                <w:rFonts w:cs="Arial"/>
                <w:sz w:val="22"/>
                <w:szCs w:val="22"/>
              </w:rPr>
            </w:pPr>
          </w:p>
        </w:tc>
        <w:tc>
          <w:tcPr>
            <w:tcW w:w="1440" w:type="dxa"/>
            <w:gridSpan w:val="2"/>
            <w:vAlign w:val="bottom"/>
          </w:tcPr>
          <w:p w:rsidR="00472EC5" w:rsidRPr="001A3552" w:rsidRDefault="00472EC5" w:rsidP="00896627">
            <w:pPr>
              <w:pStyle w:val="a3"/>
              <w:rPr>
                <w:rFonts w:cs="Arial"/>
                <w:sz w:val="22"/>
                <w:szCs w:val="22"/>
              </w:rPr>
            </w:pPr>
            <w:r w:rsidRPr="001A3552">
              <w:rPr>
                <w:rFonts w:cs="Arial"/>
                <w:sz w:val="22"/>
                <w:szCs w:val="22"/>
              </w:rPr>
              <w:t>Δ/νση Ηλεκτρ. Ταχυδρομείου</w:t>
            </w:r>
          </w:p>
          <w:p w:rsidR="00472EC5" w:rsidRPr="001A3552" w:rsidRDefault="00472EC5" w:rsidP="00896627">
            <w:pPr>
              <w:pStyle w:val="a3"/>
              <w:rPr>
                <w:rFonts w:cs="Arial"/>
                <w:sz w:val="22"/>
                <w:szCs w:val="22"/>
              </w:rPr>
            </w:pPr>
            <w:r w:rsidRPr="001A3552">
              <w:rPr>
                <w:rFonts w:cs="Arial"/>
                <w:sz w:val="22"/>
                <w:szCs w:val="22"/>
              </w:rPr>
              <w:t>(Ε</w:t>
            </w:r>
            <w:r w:rsidRPr="001A3552">
              <w:rPr>
                <w:rFonts w:cs="Arial"/>
                <w:sz w:val="22"/>
                <w:szCs w:val="22"/>
                <w:lang w:val="en-US"/>
              </w:rPr>
              <w:t>mail</w:t>
            </w:r>
            <w:r w:rsidRPr="001A3552">
              <w:rPr>
                <w:rFonts w:cs="Arial"/>
                <w:sz w:val="22"/>
                <w:szCs w:val="22"/>
              </w:rPr>
              <w:t>):</w:t>
            </w:r>
          </w:p>
        </w:tc>
        <w:tc>
          <w:tcPr>
            <w:tcW w:w="2760" w:type="dxa"/>
            <w:gridSpan w:val="5"/>
            <w:vAlign w:val="bottom"/>
          </w:tcPr>
          <w:p w:rsidR="00472EC5" w:rsidRPr="001A3552" w:rsidRDefault="00472EC5" w:rsidP="00896627">
            <w:pPr>
              <w:pStyle w:val="a3"/>
              <w:rPr>
                <w:rFonts w:cs="Arial"/>
                <w:sz w:val="22"/>
                <w:szCs w:val="22"/>
              </w:rPr>
            </w:pPr>
          </w:p>
        </w:tc>
      </w:tr>
      <w:tr w:rsidR="00472EC5" w:rsidRPr="001A3552" w:rsidTr="00472EC5">
        <w:tc>
          <w:tcPr>
            <w:tcW w:w="9800" w:type="dxa"/>
            <w:gridSpan w:val="16"/>
            <w:tcBorders>
              <w:top w:val="nil"/>
              <w:left w:val="nil"/>
              <w:bottom w:val="nil"/>
              <w:right w:val="nil"/>
            </w:tcBorders>
          </w:tcPr>
          <w:p w:rsidR="00472EC5" w:rsidRPr="001A3552" w:rsidRDefault="00472EC5" w:rsidP="00896627">
            <w:pPr>
              <w:pStyle w:val="a3"/>
              <w:rPr>
                <w:rFonts w:cs="Arial"/>
                <w:sz w:val="22"/>
                <w:szCs w:val="22"/>
              </w:rPr>
            </w:pPr>
          </w:p>
          <w:p w:rsidR="00472EC5" w:rsidRPr="001A3552" w:rsidRDefault="00472EC5" w:rsidP="00896627">
            <w:pPr>
              <w:pStyle w:val="a3"/>
              <w:rPr>
                <w:rFonts w:cs="Arial"/>
                <w:sz w:val="22"/>
                <w:szCs w:val="22"/>
              </w:rPr>
            </w:pPr>
            <w:r w:rsidRPr="001A3552">
              <w:rPr>
                <w:rFonts w:cs="Arial"/>
                <w:sz w:val="22"/>
                <w:szCs w:val="22"/>
              </w:rPr>
              <w:t xml:space="preserve">Με ατομική μου ευθύνη και γνωρίζοντας τις κυρώσεις </w:t>
            </w:r>
            <w:r w:rsidRPr="001A3552">
              <w:rPr>
                <w:rFonts w:cs="Arial"/>
                <w:sz w:val="22"/>
                <w:szCs w:val="22"/>
                <w:vertAlign w:val="superscript"/>
              </w:rPr>
              <w:t>(3)</w:t>
            </w:r>
            <w:r w:rsidRPr="001A3552">
              <w:rPr>
                <w:rFonts w:cs="Arial"/>
                <w:sz w:val="22"/>
                <w:szCs w:val="22"/>
              </w:rPr>
              <w:t xml:space="preserve">, που προβλέπονται από τις διατάξεις της παρ. 6 του άρθρου 22 του Ν. 1599/1986, δηλώνω ότι: </w:t>
            </w:r>
          </w:p>
        </w:tc>
      </w:tr>
      <w:tr w:rsidR="00472EC5" w:rsidRPr="001A3552" w:rsidTr="00472EC5">
        <w:tc>
          <w:tcPr>
            <w:tcW w:w="9800" w:type="dxa"/>
            <w:gridSpan w:val="16"/>
            <w:tcBorders>
              <w:top w:val="nil"/>
              <w:left w:val="nil"/>
              <w:bottom w:val="dashed" w:sz="4" w:space="0" w:color="auto"/>
              <w:right w:val="nil"/>
            </w:tcBorders>
          </w:tcPr>
          <w:p w:rsidR="00472EC5" w:rsidRPr="001A3552" w:rsidRDefault="00472EC5" w:rsidP="00896627">
            <w:pPr>
              <w:pStyle w:val="a3"/>
              <w:rPr>
                <w:rFonts w:cs="Arial"/>
                <w:sz w:val="22"/>
                <w:szCs w:val="22"/>
              </w:rPr>
            </w:pPr>
            <w:r w:rsidRPr="001A3552">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1A3552" w:rsidRDefault="00472EC5" w:rsidP="00896627">
            <w:pPr>
              <w:pStyle w:val="a3"/>
              <w:rPr>
                <w:rFonts w:cs="Arial"/>
                <w:sz w:val="22"/>
                <w:szCs w:val="22"/>
              </w:rPr>
            </w:pPr>
            <w:r w:rsidRPr="001A3552">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1A3552" w:rsidRDefault="00472EC5" w:rsidP="00896627">
            <w:pPr>
              <w:pStyle w:val="a3"/>
              <w:rPr>
                <w:rFonts w:cs="Arial"/>
                <w:sz w:val="22"/>
                <w:szCs w:val="22"/>
              </w:rPr>
            </w:pPr>
            <w:r w:rsidRPr="001A3552">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1A3552" w:rsidRDefault="00472EC5" w:rsidP="00896627">
            <w:pPr>
              <w:pStyle w:val="a3"/>
              <w:rPr>
                <w:rFonts w:cs="Arial"/>
                <w:sz w:val="22"/>
                <w:szCs w:val="22"/>
              </w:rPr>
            </w:pPr>
            <w:r w:rsidRPr="001A3552">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1A3552" w:rsidRDefault="00472EC5" w:rsidP="00896627">
            <w:pPr>
              <w:pStyle w:val="a3"/>
              <w:rPr>
                <w:rFonts w:cs="Arial"/>
                <w:sz w:val="22"/>
                <w:szCs w:val="22"/>
              </w:rPr>
            </w:pPr>
            <w:r w:rsidRPr="001A3552">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1A3552">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1A3552">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1A3552">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1A3552" w:rsidRDefault="00472EC5" w:rsidP="00896627">
            <w:pPr>
              <w:pStyle w:val="a3"/>
              <w:rPr>
                <w:rFonts w:cs="Arial"/>
                <w:sz w:val="22"/>
                <w:szCs w:val="22"/>
              </w:rPr>
            </w:pPr>
            <w:r w:rsidRPr="001A3552">
              <w:rPr>
                <w:rFonts w:cs="Arial"/>
                <w:sz w:val="22"/>
                <w:szCs w:val="22"/>
              </w:rPr>
              <w:t xml:space="preserve"> τηρεί το σύνολο της ελληνικής Εργατικής κι Ασφαλιστικής Νομοθεσίας </w:t>
            </w:r>
          </w:p>
          <w:p w:rsidR="00472EC5" w:rsidRPr="001A3552" w:rsidRDefault="00472EC5" w:rsidP="00896627">
            <w:pPr>
              <w:pStyle w:val="a3"/>
              <w:rPr>
                <w:rFonts w:cs="Arial"/>
                <w:sz w:val="22"/>
                <w:szCs w:val="22"/>
              </w:rPr>
            </w:pPr>
            <w:r w:rsidRPr="001A3552">
              <w:rPr>
                <w:rFonts w:cs="Arial"/>
                <w:sz w:val="22"/>
                <w:szCs w:val="22"/>
              </w:rPr>
              <w:t>αποδέχονται ανεπιφύλακτα τους όρους της παρούσας πρόσκλησης,</w:t>
            </w:r>
          </w:p>
          <w:p w:rsidR="00472EC5" w:rsidRPr="001A3552" w:rsidRDefault="00472EC5" w:rsidP="00896627">
            <w:pPr>
              <w:pStyle w:val="a3"/>
              <w:rPr>
                <w:rFonts w:cs="Arial"/>
                <w:sz w:val="22"/>
                <w:szCs w:val="22"/>
              </w:rPr>
            </w:pPr>
            <w:r w:rsidRPr="001A3552">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1A3552" w:rsidRDefault="00472EC5" w:rsidP="00896627">
            <w:pPr>
              <w:pStyle w:val="a3"/>
              <w:rPr>
                <w:rFonts w:cs="Arial"/>
                <w:sz w:val="22"/>
                <w:szCs w:val="22"/>
              </w:rPr>
            </w:pPr>
            <w:r w:rsidRPr="001A3552">
              <w:rPr>
                <w:rFonts w:cs="Arial"/>
                <w:sz w:val="22"/>
                <w:szCs w:val="22"/>
              </w:rPr>
              <w:t xml:space="preserve">τα προσφερόμενα είδη/υπηρεσίες καλύπτουν τις τεχνικές προδιαγραφές τις παρούσας πρόσκλησης, </w:t>
            </w:r>
          </w:p>
          <w:p w:rsidR="00472EC5" w:rsidRPr="001A3552" w:rsidRDefault="00472EC5" w:rsidP="00896627">
            <w:pPr>
              <w:pStyle w:val="a3"/>
              <w:rPr>
                <w:rFonts w:cs="Arial"/>
                <w:sz w:val="22"/>
                <w:szCs w:val="22"/>
              </w:rPr>
            </w:pPr>
            <w:r w:rsidRPr="001A3552">
              <w:rPr>
                <w:rFonts w:cs="Arial"/>
                <w:sz w:val="22"/>
                <w:szCs w:val="22"/>
              </w:rPr>
              <w:t xml:space="preserve">τα στοιχεία που αναφέρονται στην προσφορά είναι αληθή και ακριβή, </w:t>
            </w:r>
          </w:p>
          <w:p w:rsidR="00472EC5" w:rsidRPr="001A3552" w:rsidRDefault="00472EC5" w:rsidP="00896627">
            <w:pPr>
              <w:pStyle w:val="a3"/>
              <w:rPr>
                <w:rFonts w:cs="Arial"/>
                <w:sz w:val="22"/>
                <w:szCs w:val="22"/>
              </w:rPr>
            </w:pPr>
            <w:r w:rsidRPr="001A3552">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1A3552" w:rsidRDefault="00472EC5" w:rsidP="00896627">
            <w:pPr>
              <w:pStyle w:val="a3"/>
              <w:rPr>
                <w:rFonts w:cs="Arial"/>
                <w:sz w:val="22"/>
                <w:szCs w:val="22"/>
              </w:rPr>
            </w:pPr>
            <w:r w:rsidRPr="001A3552">
              <w:rPr>
                <w:rFonts w:cs="Arial"/>
                <w:sz w:val="22"/>
                <w:szCs w:val="22"/>
              </w:rPr>
              <w:t xml:space="preserve">συμμετέχει με μόνο μία προσφορά στο πλαίσιο του παρόντος διαγωνισμού, </w:t>
            </w:r>
          </w:p>
          <w:p w:rsidR="00472EC5" w:rsidRPr="001A3552" w:rsidRDefault="00472EC5" w:rsidP="00896627">
            <w:pPr>
              <w:pStyle w:val="a3"/>
              <w:rPr>
                <w:rFonts w:cs="Arial"/>
                <w:sz w:val="22"/>
                <w:szCs w:val="22"/>
              </w:rPr>
            </w:pPr>
            <w:r w:rsidRPr="001A3552">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1A3552" w:rsidRDefault="00472EC5" w:rsidP="00896627">
            <w:pPr>
              <w:pStyle w:val="a3"/>
              <w:rPr>
                <w:rFonts w:cs="Arial"/>
                <w:sz w:val="22"/>
                <w:szCs w:val="22"/>
              </w:rPr>
            </w:pPr>
            <w:r w:rsidRPr="001A3552">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1A3552" w:rsidRDefault="00472EC5" w:rsidP="00896627">
            <w:pPr>
              <w:pStyle w:val="a3"/>
              <w:rPr>
                <w:rFonts w:cs="Arial"/>
                <w:sz w:val="22"/>
                <w:szCs w:val="22"/>
              </w:rPr>
            </w:pPr>
            <w:r w:rsidRPr="001A3552">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1A3552" w:rsidRDefault="00472EC5" w:rsidP="00896627">
            <w:pPr>
              <w:pStyle w:val="a3"/>
              <w:rPr>
                <w:rFonts w:cs="Arial"/>
                <w:sz w:val="22"/>
                <w:szCs w:val="22"/>
              </w:rPr>
            </w:pPr>
            <w:r w:rsidRPr="001A3552">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1A3552" w:rsidRDefault="00472EC5" w:rsidP="00896627">
            <w:pPr>
              <w:pStyle w:val="a3"/>
              <w:rPr>
                <w:rFonts w:cs="Arial"/>
                <w:sz w:val="22"/>
                <w:szCs w:val="22"/>
              </w:rPr>
            </w:pPr>
          </w:p>
        </w:tc>
      </w:tr>
    </w:tbl>
    <w:p w:rsidR="00472EC5" w:rsidRPr="001A3552" w:rsidRDefault="00472EC5" w:rsidP="00896627">
      <w:pPr>
        <w:pStyle w:val="a3"/>
        <w:rPr>
          <w:rFonts w:cs="Arial"/>
          <w:sz w:val="22"/>
          <w:szCs w:val="22"/>
        </w:rPr>
      </w:pPr>
    </w:p>
    <w:p w:rsidR="00472EC5" w:rsidRPr="001A3552" w:rsidRDefault="00472EC5" w:rsidP="00896627">
      <w:pPr>
        <w:pStyle w:val="a3"/>
        <w:rPr>
          <w:rFonts w:cs="Arial"/>
          <w:sz w:val="22"/>
          <w:szCs w:val="22"/>
        </w:rPr>
      </w:pPr>
      <w:r w:rsidRPr="001A3552">
        <w:rPr>
          <w:rFonts w:cs="Arial"/>
          <w:sz w:val="22"/>
          <w:szCs w:val="22"/>
        </w:rPr>
        <w:t>Ημερομηνία:      ……….20……</w:t>
      </w:r>
    </w:p>
    <w:p w:rsidR="00472EC5" w:rsidRPr="001A3552" w:rsidRDefault="00472EC5" w:rsidP="00896627">
      <w:pPr>
        <w:pStyle w:val="a3"/>
        <w:rPr>
          <w:rFonts w:cs="Arial"/>
          <w:sz w:val="22"/>
          <w:szCs w:val="22"/>
        </w:rPr>
      </w:pPr>
      <w:r w:rsidRPr="001A3552">
        <w:rPr>
          <w:rFonts w:cs="Arial"/>
          <w:sz w:val="22"/>
          <w:szCs w:val="22"/>
        </w:rPr>
        <w:t>Ο – Η Δηλ.</w:t>
      </w:r>
    </w:p>
    <w:p w:rsidR="00472EC5" w:rsidRPr="001A3552" w:rsidRDefault="00472EC5" w:rsidP="00896627">
      <w:pPr>
        <w:pStyle w:val="a3"/>
        <w:rPr>
          <w:rFonts w:cs="Arial"/>
          <w:sz w:val="22"/>
          <w:szCs w:val="22"/>
        </w:rPr>
      </w:pPr>
      <w:r w:rsidRPr="001A3552">
        <w:rPr>
          <w:rFonts w:cs="Arial"/>
          <w:sz w:val="22"/>
          <w:szCs w:val="22"/>
        </w:rPr>
        <w:t>(Υπογραφή)</w:t>
      </w:r>
    </w:p>
    <w:p w:rsidR="00472EC5" w:rsidRPr="001A3552" w:rsidRDefault="00472EC5" w:rsidP="00896627">
      <w:pPr>
        <w:pStyle w:val="a3"/>
        <w:rPr>
          <w:rFonts w:cs="Arial"/>
          <w:sz w:val="22"/>
          <w:szCs w:val="22"/>
        </w:rPr>
      </w:pPr>
      <w:r w:rsidRPr="001A3552">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1A3552" w:rsidRDefault="00472EC5" w:rsidP="00896627">
      <w:pPr>
        <w:pStyle w:val="a3"/>
        <w:rPr>
          <w:rFonts w:cs="Arial"/>
          <w:sz w:val="22"/>
          <w:szCs w:val="22"/>
        </w:rPr>
      </w:pPr>
      <w:r w:rsidRPr="001A3552">
        <w:rPr>
          <w:rFonts w:cs="Arial"/>
          <w:sz w:val="22"/>
          <w:szCs w:val="22"/>
        </w:rPr>
        <w:t xml:space="preserve">(2) Αναγράφεται ολογράφως. </w:t>
      </w:r>
    </w:p>
    <w:p w:rsidR="00472EC5" w:rsidRPr="001A3552" w:rsidRDefault="00472EC5" w:rsidP="00896627">
      <w:pPr>
        <w:pStyle w:val="a3"/>
        <w:rPr>
          <w:rFonts w:cs="Arial"/>
          <w:sz w:val="22"/>
          <w:szCs w:val="22"/>
        </w:rPr>
      </w:pPr>
      <w:r w:rsidRPr="001A3552">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1A3552" w:rsidRDefault="00472EC5" w:rsidP="005D3356">
      <w:pPr>
        <w:pStyle w:val="a3"/>
        <w:rPr>
          <w:rFonts w:cs="Arial"/>
          <w:sz w:val="22"/>
          <w:szCs w:val="22"/>
        </w:rPr>
      </w:pPr>
      <w:r w:rsidRPr="001A3552">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472EC5" w:rsidRPr="001A3552"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552" w:rsidRDefault="001A3552">
      <w:r>
        <w:separator/>
      </w:r>
    </w:p>
  </w:endnote>
  <w:endnote w:type="continuationSeparator" w:id="0">
    <w:p w:rsidR="001A3552" w:rsidRDefault="001A35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552" w:rsidRDefault="00E756E9" w:rsidP="003531C7">
    <w:pPr>
      <w:pStyle w:val="a5"/>
      <w:framePr w:wrap="around" w:vAnchor="text" w:hAnchor="margin" w:xAlign="right" w:y="1"/>
      <w:rPr>
        <w:rStyle w:val="a7"/>
      </w:rPr>
    </w:pPr>
    <w:r>
      <w:rPr>
        <w:rStyle w:val="a7"/>
      </w:rPr>
      <w:fldChar w:fldCharType="begin"/>
    </w:r>
    <w:r w:rsidR="001A3552">
      <w:rPr>
        <w:rStyle w:val="a7"/>
      </w:rPr>
      <w:instrText xml:space="preserve">PAGE  </w:instrText>
    </w:r>
    <w:r>
      <w:rPr>
        <w:rStyle w:val="a7"/>
      </w:rPr>
      <w:fldChar w:fldCharType="end"/>
    </w:r>
  </w:p>
  <w:p w:rsidR="001A3552" w:rsidRDefault="001A3552"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552" w:rsidRDefault="001A3552"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552" w:rsidRDefault="001A3552">
      <w:r>
        <w:separator/>
      </w:r>
    </w:p>
  </w:footnote>
  <w:footnote w:type="continuationSeparator" w:id="0">
    <w:p w:rsidR="001A3552" w:rsidRDefault="001A35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552" w:rsidRDefault="001A3552">
    <w:pPr>
      <w:pStyle w:val="a3"/>
    </w:pPr>
    <w:r>
      <w:t xml:space="preserve">                                                                      </w:t>
    </w:r>
  </w:p>
  <w:p w:rsidR="001A3552" w:rsidRDefault="001A3552">
    <w:pPr>
      <w:pStyle w:val="a3"/>
    </w:pPr>
  </w:p>
  <w:p w:rsidR="001A3552" w:rsidRDefault="001A3552">
    <w:pPr>
      <w:pStyle w:val="a3"/>
    </w:pPr>
    <w:r>
      <w:t xml:space="preserve">                                                                                 </w:t>
    </w:r>
  </w:p>
  <w:p w:rsidR="001A3552" w:rsidRDefault="001A3552">
    <w:pPr>
      <w:pStyle w:val="a3"/>
    </w:pPr>
  </w:p>
  <w:p w:rsidR="001A3552" w:rsidRPr="009E312F" w:rsidRDefault="001A3552"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082"/>
    <w:multiLevelType w:val="hybridMultilevel"/>
    <w:tmpl w:val="0F569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DF715F"/>
    <w:multiLevelType w:val="singleLevel"/>
    <w:tmpl w:val="82C65BF6"/>
    <w:lvl w:ilvl="0">
      <w:start w:val="1"/>
      <w:numFmt w:val="bullet"/>
      <w:lvlText w:val=""/>
      <w:lvlJc w:val="left"/>
      <w:pPr>
        <w:ind w:left="1080" w:hanging="360"/>
      </w:pPr>
      <w:rPr>
        <w:rFonts w:ascii="Wingdings" w:hAnsi="Wingdings" w:hint="default"/>
        <w:sz w:val="22"/>
        <w:szCs w:val="36"/>
      </w:rPr>
    </w:lvl>
  </w:abstractNum>
  <w:abstractNum w:abstractNumId="2">
    <w:nsid w:val="0B2660CB"/>
    <w:multiLevelType w:val="hybridMultilevel"/>
    <w:tmpl w:val="00A8A87C"/>
    <w:lvl w:ilvl="0" w:tplc="7B5E2B36">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217290D"/>
    <w:multiLevelType w:val="hybridMultilevel"/>
    <w:tmpl w:val="493A96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41247D"/>
    <w:multiLevelType w:val="hybridMultilevel"/>
    <w:tmpl w:val="042682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6">
    <w:nsid w:val="175A1CBA"/>
    <w:multiLevelType w:val="hybridMultilevel"/>
    <w:tmpl w:val="9864C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9917ECC"/>
    <w:multiLevelType w:val="hybridMultilevel"/>
    <w:tmpl w:val="07FE15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nsid w:val="1B1B04AA"/>
    <w:multiLevelType w:val="hybridMultilevel"/>
    <w:tmpl w:val="3B022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B6062DD"/>
    <w:multiLevelType w:val="hybridMultilevel"/>
    <w:tmpl w:val="050E5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B8901ED"/>
    <w:multiLevelType w:val="hybridMultilevel"/>
    <w:tmpl w:val="0C383A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BCC0D8C"/>
    <w:multiLevelType w:val="hybridMultilevel"/>
    <w:tmpl w:val="FE78D77E"/>
    <w:lvl w:ilvl="0" w:tplc="0C09000B">
      <w:start w:val="1"/>
      <w:numFmt w:val="bullet"/>
      <w:lvlText w:val=""/>
      <w:lvlJc w:val="left"/>
      <w:pPr>
        <w:tabs>
          <w:tab w:val="num" w:pos="900"/>
        </w:tabs>
        <w:ind w:left="900" w:hanging="360"/>
      </w:pPr>
      <w:rPr>
        <w:rFonts w:ascii="Wingdings" w:hAnsi="Wingdings" w:hint="default"/>
        <w:sz w:val="22"/>
      </w:rPr>
    </w:lvl>
    <w:lvl w:ilvl="1" w:tplc="04080003">
      <w:start w:val="1"/>
      <w:numFmt w:val="decimal"/>
      <w:lvlText w:val="%2."/>
      <w:lvlJc w:val="left"/>
      <w:pPr>
        <w:tabs>
          <w:tab w:val="num" w:pos="1696"/>
        </w:tabs>
        <w:ind w:left="1696" w:hanging="360"/>
      </w:pPr>
    </w:lvl>
    <w:lvl w:ilvl="2" w:tplc="04080005">
      <w:start w:val="1"/>
      <w:numFmt w:val="decimal"/>
      <w:lvlText w:val="%3."/>
      <w:lvlJc w:val="left"/>
      <w:pPr>
        <w:tabs>
          <w:tab w:val="num" w:pos="2416"/>
        </w:tabs>
        <w:ind w:left="2416" w:hanging="360"/>
      </w:pPr>
    </w:lvl>
    <w:lvl w:ilvl="3" w:tplc="04080001">
      <w:start w:val="1"/>
      <w:numFmt w:val="decimal"/>
      <w:lvlText w:val="%4."/>
      <w:lvlJc w:val="left"/>
      <w:pPr>
        <w:tabs>
          <w:tab w:val="num" w:pos="3136"/>
        </w:tabs>
        <w:ind w:left="3136" w:hanging="360"/>
      </w:pPr>
    </w:lvl>
    <w:lvl w:ilvl="4" w:tplc="04080003">
      <w:start w:val="1"/>
      <w:numFmt w:val="decimal"/>
      <w:lvlText w:val="%5."/>
      <w:lvlJc w:val="left"/>
      <w:pPr>
        <w:tabs>
          <w:tab w:val="num" w:pos="3856"/>
        </w:tabs>
        <w:ind w:left="3856" w:hanging="360"/>
      </w:pPr>
    </w:lvl>
    <w:lvl w:ilvl="5" w:tplc="04080005">
      <w:start w:val="1"/>
      <w:numFmt w:val="decimal"/>
      <w:lvlText w:val="%6."/>
      <w:lvlJc w:val="left"/>
      <w:pPr>
        <w:tabs>
          <w:tab w:val="num" w:pos="4576"/>
        </w:tabs>
        <w:ind w:left="4576" w:hanging="360"/>
      </w:pPr>
    </w:lvl>
    <w:lvl w:ilvl="6" w:tplc="04080001">
      <w:start w:val="1"/>
      <w:numFmt w:val="decimal"/>
      <w:lvlText w:val="%7."/>
      <w:lvlJc w:val="left"/>
      <w:pPr>
        <w:tabs>
          <w:tab w:val="num" w:pos="5296"/>
        </w:tabs>
        <w:ind w:left="5296" w:hanging="360"/>
      </w:pPr>
    </w:lvl>
    <w:lvl w:ilvl="7" w:tplc="04080003">
      <w:start w:val="1"/>
      <w:numFmt w:val="decimal"/>
      <w:lvlText w:val="%8."/>
      <w:lvlJc w:val="left"/>
      <w:pPr>
        <w:tabs>
          <w:tab w:val="num" w:pos="6016"/>
        </w:tabs>
        <w:ind w:left="6016" w:hanging="360"/>
      </w:pPr>
    </w:lvl>
    <w:lvl w:ilvl="8" w:tplc="04080005">
      <w:start w:val="1"/>
      <w:numFmt w:val="decimal"/>
      <w:lvlText w:val="%9."/>
      <w:lvlJc w:val="left"/>
      <w:pPr>
        <w:tabs>
          <w:tab w:val="num" w:pos="6736"/>
        </w:tabs>
        <w:ind w:left="6736" w:hanging="360"/>
      </w:pPr>
    </w:lvl>
  </w:abstractNum>
  <w:abstractNum w:abstractNumId="12">
    <w:nsid w:val="1FFC4AB6"/>
    <w:multiLevelType w:val="hybridMultilevel"/>
    <w:tmpl w:val="D18EE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1684594"/>
    <w:multiLevelType w:val="singleLevel"/>
    <w:tmpl w:val="0408000B"/>
    <w:lvl w:ilvl="0">
      <w:start w:val="1"/>
      <w:numFmt w:val="bullet"/>
      <w:lvlText w:val=""/>
      <w:lvlJc w:val="left"/>
      <w:pPr>
        <w:ind w:left="720" w:hanging="360"/>
      </w:pPr>
      <w:rPr>
        <w:rFonts w:ascii="Wingdings" w:hAnsi="Wingdings" w:hint="default"/>
      </w:rPr>
    </w:lvl>
  </w:abstractNum>
  <w:abstractNum w:abstractNumId="14">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15">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6">
    <w:nsid w:val="2F08075E"/>
    <w:multiLevelType w:val="multilevel"/>
    <w:tmpl w:val="B33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7A40CD"/>
    <w:multiLevelType w:val="hybridMultilevel"/>
    <w:tmpl w:val="787A7C3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83C12EF"/>
    <w:multiLevelType w:val="hybridMultilevel"/>
    <w:tmpl w:val="10C22B64"/>
    <w:lvl w:ilvl="0" w:tplc="A2260030">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86009F9"/>
    <w:multiLevelType w:val="hybridMultilevel"/>
    <w:tmpl w:val="6C4C1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A894D81"/>
    <w:multiLevelType w:val="hybridMultilevel"/>
    <w:tmpl w:val="644E90F8"/>
    <w:lvl w:ilvl="0" w:tplc="170C9AD4">
      <w:start w:val="1"/>
      <w:numFmt w:val="low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3E30F83"/>
    <w:multiLevelType w:val="multilevel"/>
    <w:tmpl w:val="51A6B6DE"/>
    <w:lvl w:ilvl="0">
      <w:start w:val="1"/>
      <w:numFmt w:val="bullet"/>
      <w:lvlText w:val=""/>
      <w:lvlJc w:val="left"/>
      <w:pPr>
        <w:tabs>
          <w:tab w:val="num" w:pos="-493"/>
        </w:tabs>
        <w:ind w:left="-513" w:hanging="340"/>
      </w:pPr>
      <w:rPr>
        <w:rFonts w:ascii="Wingdings" w:hAnsi="Wingdings" w:hint="default"/>
        <w:color w:val="000000"/>
        <w:sz w:val="16"/>
      </w:rPr>
    </w:lvl>
    <w:lvl w:ilvl="1">
      <w:start w:val="1"/>
      <w:numFmt w:val="bullet"/>
      <w:lvlText w:val="o"/>
      <w:lvlJc w:val="left"/>
      <w:pPr>
        <w:tabs>
          <w:tab w:val="num" w:pos="20"/>
        </w:tabs>
        <w:ind w:left="20" w:hanging="360"/>
      </w:pPr>
      <w:rPr>
        <w:rFonts w:ascii="Courier New" w:hAnsi="Courier New" w:cs="Courier New" w:hint="default"/>
        <w:color w:val="000000"/>
        <w:sz w:val="18"/>
      </w:rPr>
    </w:lvl>
    <w:lvl w:ilvl="2">
      <w:start w:val="1"/>
      <w:numFmt w:val="decimal"/>
      <w:lvlText w:val="%3."/>
      <w:lvlJc w:val="left"/>
      <w:pPr>
        <w:tabs>
          <w:tab w:val="num" w:pos="740"/>
        </w:tabs>
        <w:ind w:left="740" w:hanging="360"/>
      </w:pPr>
    </w:lvl>
    <w:lvl w:ilvl="3">
      <w:start w:val="1"/>
      <w:numFmt w:val="decimal"/>
      <w:lvlText w:val="%4."/>
      <w:lvlJc w:val="left"/>
      <w:pPr>
        <w:tabs>
          <w:tab w:val="num" w:pos="1460"/>
        </w:tabs>
        <w:ind w:left="146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900"/>
        </w:tabs>
        <w:ind w:left="2900" w:hanging="360"/>
      </w:pPr>
    </w:lvl>
    <w:lvl w:ilvl="6">
      <w:start w:val="1"/>
      <w:numFmt w:val="decimal"/>
      <w:lvlText w:val="%7."/>
      <w:lvlJc w:val="left"/>
      <w:pPr>
        <w:tabs>
          <w:tab w:val="num" w:pos="3620"/>
        </w:tabs>
        <w:ind w:left="3620" w:hanging="360"/>
      </w:pPr>
    </w:lvl>
    <w:lvl w:ilvl="7">
      <w:start w:val="1"/>
      <w:numFmt w:val="decimal"/>
      <w:lvlText w:val="%8."/>
      <w:lvlJc w:val="left"/>
      <w:pPr>
        <w:tabs>
          <w:tab w:val="num" w:pos="4340"/>
        </w:tabs>
        <w:ind w:left="4340" w:hanging="360"/>
      </w:pPr>
    </w:lvl>
    <w:lvl w:ilvl="8">
      <w:start w:val="1"/>
      <w:numFmt w:val="decimal"/>
      <w:lvlText w:val="%9."/>
      <w:lvlJc w:val="left"/>
      <w:pPr>
        <w:tabs>
          <w:tab w:val="num" w:pos="5060"/>
        </w:tabs>
        <w:ind w:left="5060" w:hanging="360"/>
      </w:pPr>
    </w:lvl>
  </w:abstractNum>
  <w:abstractNum w:abstractNumId="22">
    <w:nsid w:val="47BD5EC1"/>
    <w:multiLevelType w:val="singleLevel"/>
    <w:tmpl w:val="0408000B"/>
    <w:lvl w:ilvl="0">
      <w:start w:val="1"/>
      <w:numFmt w:val="bullet"/>
      <w:lvlText w:val=""/>
      <w:lvlJc w:val="left"/>
      <w:pPr>
        <w:ind w:left="720" w:hanging="360"/>
      </w:pPr>
      <w:rPr>
        <w:rFonts w:ascii="Wingdings" w:hAnsi="Wingdings" w:hint="default"/>
        <w:sz w:val="16"/>
      </w:rPr>
    </w:lvl>
  </w:abstractNum>
  <w:abstractNum w:abstractNumId="23">
    <w:nsid w:val="481C1B54"/>
    <w:multiLevelType w:val="hybridMultilevel"/>
    <w:tmpl w:val="2BCECC60"/>
    <w:lvl w:ilvl="0" w:tplc="04080003">
      <w:start w:val="1"/>
      <w:numFmt w:val="bullet"/>
      <w:lvlText w:val="o"/>
      <w:lvlJc w:val="left"/>
      <w:pPr>
        <w:ind w:left="1070" w:hanging="360"/>
      </w:pPr>
      <w:rPr>
        <w:rFonts w:ascii="Courier New" w:hAnsi="Courier New" w:cs="Courier New" w:hint="default"/>
      </w:rPr>
    </w:lvl>
    <w:lvl w:ilvl="1" w:tplc="04080003" w:tentative="1">
      <w:start w:val="1"/>
      <w:numFmt w:val="bullet"/>
      <w:lvlText w:val="o"/>
      <w:lvlJc w:val="left"/>
      <w:pPr>
        <w:ind w:left="3349" w:hanging="360"/>
      </w:pPr>
      <w:rPr>
        <w:rFonts w:ascii="Courier New" w:hAnsi="Courier New" w:cs="Courier New" w:hint="default"/>
      </w:rPr>
    </w:lvl>
    <w:lvl w:ilvl="2" w:tplc="04080005" w:tentative="1">
      <w:start w:val="1"/>
      <w:numFmt w:val="bullet"/>
      <w:lvlText w:val=""/>
      <w:lvlJc w:val="left"/>
      <w:pPr>
        <w:ind w:left="4069" w:hanging="360"/>
      </w:pPr>
      <w:rPr>
        <w:rFonts w:ascii="Wingdings" w:hAnsi="Wingdings" w:hint="default"/>
      </w:rPr>
    </w:lvl>
    <w:lvl w:ilvl="3" w:tplc="04080001" w:tentative="1">
      <w:start w:val="1"/>
      <w:numFmt w:val="bullet"/>
      <w:lvlText w:val=""/>
      <w:lvlJc w:val="left"/>
      <w:pPr>
        <w:ind w:left="4789" w:hanging="360"/>
      </w:pPr>
      <w:rPr>
        <w:rFonts w:ascii="Symbol" w:hAnsi="Symbol" w:hint="default"/>
      </w:rPr>
    </w:lvl>
    <w:lvl w:ilvl="4" w:tplc="04080003" w:tentative="1">
      <w:start w:val="1"/>
      <w:numFmt w:val="bullet"/>
      <w:lvlText w:val="o"/>
      <w:lvlJc w:val="left"/>
      <w:pPr>
        <w:ind w:left="5509" w:hanging="360"/>
      </w:pPr>
      <w:rPr>
        <w:rFonts w:ascii="Courier New" w:hAnsi="Courier New" w:cs="Courier New" w:hint="default"/>
      </w:rPr>
    </w:lvl>
    <w:lvl w:ilvl="5" w:tplc="04080005" w:tentative="1">
      <w:start w:val="1"/>
      <w:numFmt w:val="bullet"/>
      <w:lvlText w:val=""/>
      <w:lvlJc w:val="left"/>
      <w:pPr>
        <w:ind w:left="6229" w:hanging="360"/>
      </w:pPr>
      <w:rPr>
        <w:rFonts w:ascii="Wingdings" w:hAnsi="Wingdings" w:hint="default"/>
      </w:rPr>
    </w:lvl>
    <w:lvl w:ilvl="6" w:tplc="04080001" w:tentative="1">
      <w:start w:val="1"/>
      <w:numFmt w:val="bullet"/>
      <w:lvlText w:val=""/>
      <w:lvlJc w:val="left"/>
      <w:pPr>
        <w:ind w:left="6949" w:hanging="360"/>
      </w:pPr>
      <w:rPr>
        <w:rFonts w:ascii="Symbol" w:hAnsi="Symbol" w:hint="default"/>
      </w:rPr>
    </w:lvl>
    <w:lvl w:ilvl="7" w:tplc="04080003" w:tentative="1">
      <w:start w:val="1"/>
      <w:numFmt w:val="bullet"/>
      <w:lvlText w:val="o"/>
      <w:lvlJc w:val="left"/>
      <w:pPr>
        <w:ind w:left="7669" w:hanging="360"/>
      </w:pPr>
      <w:rPr>
        <w:rFonts w:ascii="Courier New" w:hAnsi="Courier New" w:cs="Courier New" w:hint="default"/>
      </w:rPr>
    </w:lvl>
    <w:lvl w:ilvl="8" w:tplc="04080005" w:tentative="1">
      <w:start w:val="1"/>
      <w:numFmt w:val="bullet"/>
      <w:lvlText w:val=""/>
      <w:lvlJc w:val="left"/>
      <w:pPr>
        <w:ind w:left="8389" w:hanging="360"/>
      </w:pPr>
      <w:rPr>
        <w:rFonts w:ascii="Wingdings" w:hAnsi="Wingdings" w:hint="default"/>
      </w:rPr>
    </w:lvl>
  </w:abstractNum>
  <w:abstractNum w:abstractNumId="24">
    <w:nsid w:val="5A6D57DE"/>
    <w:multiLevelType w:val="hybridMultilevel"/>
    <w:tmpl w:val="C3761F68"/>
    <w:lvl w:ilvl="0" w:tplc="0C090007">
      <w:start w:val="1"/>
      <w:numFmt w:val="bullet"/>
      <w:lvlText w:val=""/>
      <w:lvlJc w:val="left"/>
      <w:pPr>
        <w:ind w:left="720" w:hanging="360"/>
      </w:pPr>
      <w:rPr>
        <w:rFonts w:ascii="Wingdings" w:hAnsi="Wingdings"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BF629FD"/>
    <w:multiLevelType w:val="hybridMultilevel"/>
    <w:tmpl w:val="1F58BAEA"/>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nsid w:val="5CED30FF"/>
    <w:multiLevelType w:val="singleLevel"/>
    <w:tmpl w:val="E440FC1A"/>
    <w:lvl w:ilvl="0">
      <w:start w:val="1"/>
      <w:numFmt w:val="decimal"/>
      <w:lvlText w:val="%1."/>
      <w:legacy w:legacy="1" w:legacySpace="0" w:legacyIndent="422"/>
      <w:lvlJc w:val="left"/>
      <w:rPr>
        <w:rFonts w:ascii="Arial" w:hAnsi="Arial" w:cs="Arial" w:hint="default"/>
        <w:sz w:val="22"/>
        <w:szCs w:val="22"/>
      </w:rPr>
    </w:lvl>
  </w:abstractNum>
  <w:abstractNum w:abstractNumId="27">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8">
    <w:nsid w:val="665D46BC"/>
    <w:multiLevelType w:val="hybridMultilevel"/>
    <w:tmpl w:val="AA921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FD16BBC"/>
    <w:multiLevelType w:val="hybridMultilevel"/>
    <w:tmpl w:val="9A540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31">
    <w:nsid w:val="71657D26"/>
    <w:multiLevelType w:val="hybridMultilevel"/>
    <w:tmpl w:val="BDDE7B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3501BC8"/>
    <w:multiLevelType w:val="hybridMultilevel"/>
    <w:tmpl w:val="177C3FB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3D57928"/>
    <w:multiLevelType w:val="hybridMultilevel"/>
    <w:tmpl w:val="3A620B60"/>
    <w:lvl w:ilvl="0" w:tplc="8D34A71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6AB5892"/>
    <w:multiLevelType w:val="multilevel"/>
    <w:tmpl w:val="5318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900F8E"/>
    <w:multiLevelType w:val="multilevel"/>
    <w:tmpl w:val="92DC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37">
    <w:nsid w:val="7D77119F"/>
    <w:multiLevelType w:val="hybridMultilevel"/>
    <w:tmpl w:val="718EC6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C062B0"/>
    <w:multiLevelType w:val="hybridMultilevel"/>
    <w:tmpl w:val="75CCB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5"/>
  </w:num>
  <w:num w:numId="4">
    <w:abstractNumId w:val="36"/>
  </w:num>
  <w:num w:numId="5">
    <w:abstractNumId w:val="15"/>
  </w:num>
  <w:num w:numId="6">
    <w:abstractNumId w:val="14"/>
  </w:num>
  <w:num w:numId="7">
    <w:abstractNumId w:val="26"/>
  </w:num>
  <w:num w:numId="8">
    <w:abstractNumId w:val="20"/>
  </w:num>
  <w:num w:numId="9">
    <w:abstractNumId w:val="7"/>
  </w:num>
  <w:num w:numId="10">
    <w:abstractNumId w:val="29"/>
  </w:num>
  <w:num w:numId="11">
    <w:abstractNumId w:val="22"/>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37"/>
  </w:num>
  <w:num w:numId="16">
    <w:abstractNumId w:val="23"/>
  </w:num>
  <w:num w:numId="17">
    <w:abstractNumId w:val="25"/>
  </w:num>
  <w:num w:numId="18">
    <w:abstractNumId w:val="21"/>
  </w:num>
  <w:num w:numId="19">
    <w:abstractNumId w:val="12"/>
  </w:num>
  <w:num w:numId="20">
    <w:abstractNumId w:val="24"/>
  </w:num>
  <w:num w:numId="21">
    <w:abstractNumId w:val="18"/>
  </w:num>
  <w:num w:numId="22">
    <w:abstractNumId w:val="19"/>
  </w:num>
  <w:num w:numId="23">
    <w:abstractNumId w:val="0"/>
  </w:num>
  <w:num w:numId="24">
    <w:abstractNumId w:val="8"/>
  </w:num>
  <w:num w:numId="25">
    <w:abstractNumId w:val="4"/>
  </w:num>
  <w:num w:numId="26">
    <w:abstractNumId w:val="10"/>
  </w:num>
  <w:num w:numId="27">
    <w:abstractNumId w:val="6"/>
  </w:num>
  <w:num w:numId="28">
    <w:abstractNumId w:val="38"/>
  </w:num>
  <w:num w:numId="29">
    <w:abstractNumId w:val="31"/>
  </w:num>
  <w:num w:numId="30">
    <w:abstractNumId w:val="3"/>
  </w:num>
  <w:num w:numId="31">
    <w:abstractNumId w:val="9"/>
  </w:num>
  <w:num w:numId="32">
    <w:abstractNumId w:val="28"/>
  </w:num>
  <w:num w:numId="33">
    <w:abstractNumId w:val="17"/>
  </w:num>
  <w:num w:numId="34">
    <w:abstractNumId w:val="33"/>
  </w:num>
  <w:num w:numId="35">
    <w:abstractNumId w:val="2"/>
  </w:num>
  <w:num w:numId="36">
    <w:abstractNumId w:val="35"/>
  </w:num>
  <w:num w:numId="37">
    <w:abstractNumId w:val="16"/>
  </w:num>
  <w:num w:numId="38">
    <w:abstractNumId w:val="34"/>
  </w:num>
  <w:num w:numId="39">
    <w:abstractNumId w:val="3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92161"/>
  </w:hdrShapeDefaults>
  <w:footnotePr>
    <w:footnote w:id="-1"/>
    <w:footnote w:id="0"/>
  </w:footnotePr>
  <w:endnotePr>
    <w:endnote w:id="-1"/>
    <w:endnote w:id="0"/>
  </w:endnotePr>
  <w:compat/>
  <w:rsids>
    <w:rsidRoot w:val="00F60A69"/>
    <w:rsid w:val="00003573"/>
    <w:rsid w:val="00006C85"/>
    <w:rsid w:val="00014546"/>
    <w:rsid w:val="00016792"/>
    <w:rsid w:val="0002036F"/>
    <w:rsid w:val="0002483A"/>
    <w:rsid w:val="00031801"/>
    <w:rsid w:val="0003335A"/>
    <w:rsid w:val="00046679"/>
    <w:rsid w:val="0004700B"/>
    <w:rsid w:val="000546CD"/>
    <w:rsid w:val="00064E40"/>
    <w:rsid w:val="00065644"/>
    <w:rsid w:val="00065AE1"/>
    <w:rsid w:val="00075AE4"/>
    <w:rsid w:val="00085096"/>
    <w:rsid w:val="000B0E3A"/>
    <w:rsid w:val="000B18A9"/>
    <w:rsid w:val="000D2C19"/>
    <w:rsid w:val="000D5EA8"/>
    <w:rsid w:val="000E4370"/>
    <w:rsid w:val="000E6EFA"/>
    <w:rsid w:val="000F495B"/>
    <w:rsid w:val="00110460"/>
    <w:rsid w:val="001111AC"/>
    <w:rsid w:val="001112ED"/>
    <w:rsid w:val="001206AB"/>
    <w:rsid w:val="00122847"/>
    <w:rsid w:val="001241AE"/>
    <w:rsid w:val="00140AE9"/>
    <w:rsid w:val="00166A72"/>
    <w:rsid w:val="00174079"/>
    <w:rsid w:val="00177344"/>
    <w:rsid w:val="001878BE"/>
    <w:rsid w:val="001919C9"/>
    <w:rsid w:val="00193A58"/>
    <w:rsid w:val="001A2B26"/>
    <w:rsid w:val="001A3552"/>
    <w:rsid w:val="001B6C7B"/>
    <w:rsid w:val="001F4FBA"/>
    <w:rsid w:val="0021030E"/>
    <w:rsid w:val="00215864"/>
    <w:rsid w:val="002325D8"/>
    <w:rsid w:val="00232B4F"/>
    <w:rsid w:val="00236B4E"/>
    <w:rsid w:val="00244B6E"/>
    <w:rsid w:val="002553E5"/>
    <w:rsid w:val="00273EA9"/>
    <w:rsid w:val="00285E26"/>
    <w:rsid w:val="0028631F"/>
    <w:rsid w:val="00287D5C"/>
    <w:rsid w:val="002A5172"/>
    <w:rsid w:val="002B4034"/>
    <w:rsid w:val="002B4604"/>
    <w:rsid w:val="002C245E"/>
    <w:rsid w:val="002D2848"/>
    <w:rsid w:val="002E48DD"/>
    <w:rsid w:val="002E494F"/>
    <w:rsid w:val="002E5B0C"/>
    <w:rsid w:val="002E6688"/>
    <w:rsid w:val="002F1376"/>
    <w:rsid w:val="00303A10"/>
    <w:rsid w:val="00306743"/>
    <w:rsid w:val="00307E81"/>
    <w:rsid w:val="0032603A"/>
    <w:rsid w:val="0034060D"/>
    <w:rsid w:val="003422E2"/>
    <w:rsid w:val="00345036"/>
    <w:rsid w:val="0034564A"/>
    <w:rsid w:val="003506EE"/>
    <w:rsid w:val="003531C7"/>
    <w:rsid w:val="003603B9"/>
    <w:rsid w:val="003920F7"/>
    <w:rsid w:val="00392559"/>
    <w:rsid w:val="003968F2"/>
    <w:rsid w:val="003B1022"/>
    <w:rsid w:val="003D5DC6"/>
    <w:rsid w:val="003D6A00"/>
    <w:rsid w:val="003E0E43"/>
    <w:rsid w:val="003E35F0"/>
    <w:rsid w:val="004144BB"/>
    <w:rsid w:val="004245FA"/>
    <w:rsid w:val="00427ED1"/>
    <w:rsid w:val="00430CEB"/>
    <w:rsid w:val="0043305E"/>
    <w:rsid w:val="00445D31"/>
    <w:rsid w:val="0045484B"/>
    <w:rsid w:val="00456AF8"/>
    <w:rsid w:val="00472EC5"/>
    <w:rsid w:val="004731FF"/>
    <w:rsid w:val="00475724"/>
    <w:rsid w:val="00481E4F"/>
    <w:rsid w:val="004832F4"/>
    <w:rsid w:val="004D007F"/>
    <w:rsid w:val="004D1E93"/>
    <w:rsid w:val="004E2E81"/>
    <w:rsid w:val="004F39E6"/>
    <w:rsid w:val="005208CF"/>
    <w:rsid w:val="0052392D"/>
    <w:rsid w:val="005314C4"/>
    <w:rsid w:val="00531830"/>
    <w:rsid w:val="00534037"/>
    <w:rsid w:val="005351FF"/>
    <w:rsid w:val="005450B6"/>
    <w:rsid w:val="00560EEA"/>
    <w:rsid w:val="005663BC"/>
    <w:rsid w:val="005672A4"/>
    <w:rsid w:val="00570459"/>
    <w:rsid w:val="00597573"/>
    <w:rsid w:val="005A6754"/>
    <w:rsid w:val="005B00C8"/>
    <w:rsid w:val="005B2AA5"/>
    <w:rsid w:val="005B4DAE"/>
    <w:rsid w:val="005D3356"/>
    <w:rsid w:val="005D3534"/>
    <w:rsid w:val="005E0432"/>
    <w:rsid w:val="005E0803"/>
    <w:rsid w:val="005E2ADF"/>
    <w:rsid w:val="005E5D69"/>
    <w:rsid w:val="005E6413"/>
    <w:rsid w:val="005F2BC2"/>
    <w:rsid w:val="0060030B"/>
    <w:rsid w:val="0061289F"/>
    <w:rsid w:val="006461F3"/>
    <w:rsid w:val="00646AED"/>
    <w:rsid w:val="00647CB2"/>
    <w:rsid w:val="0065305E"/>
    <w:rsid w:val="00681A51"/>
    <w:rsid w:val="0068715E"/>
    <w:rsid w:val="006918E5"/>
    <w:rsid w:val="006A42ED"/>
    <w:rsid w:val="006B1177"/>
    <w:rsid w:val="006B2D87"/>
    <w:rsid w:val="006B5F50"/>
    <w:rsid w:val="006D7585"/>
    <w:rsid w:val="006E4404"/>
    <w:rsid w:val="006E6F6C"/>
    <w:rsid w:val="006F6007"/>
    <w:rsid w:val="006F70A3"/>
    <w:rsid w:val="00720702"/>
    <w:rsid w:val="0072164F"/>
    <w:rsid w:val="0072345E"/>
    <w:rsid w:val="00732908"/>
    <w:rsid w:val="0073405A"/>
    <w:rsid w:val="00744017"/>
    <w:rsid w:val="00746015"/>
    <w:rsid w:val="00750CBC"/>
    <w:rsid w:val="00754705"/>
    <w:rsid w:val="007639CD"/>
    <w:rsid w:val="00765EB2"/>
    <w:rsid w:val="00766171"/>
    <w:rsid w:val="00770761"/>
    <w:rsid w:val="00770CCF"/>
    <w:rsid w:val="00796B4F"/>
    <w:rsid w:val="007B1F29"/>
    <w:rsid w:val="007B22B8"/>
    <w:rsid w:val="007C7B7F"/>
    <w:rsid w:val="007D17E0"/>
    <w:rsid w:val="008009A2"/>
    <w:rsid w:val="00802A8F"/>
    <w:rsid w:val="00813C16"/>
    <w:rsid w:val="00814110"/>
    <w:rsid w:val="008146E5"/>
    <w:rsid w:val="008153FB"/>
    <w:rsid w:val="00821BDC"/>
    <w:rsid w:val="00821E1C"/>
    <w:rsid w:val="0083492B"/>
    <w:rsid w:val="008368F2"/>
    <w:rsid w:val="00840B52"/>
    <w:rsid w:val="00841076"/>
    <w:rsid w:val="0084679B"/>
    <w:rsid w:val="00847A29"/>
    <w:rsid w:val="00852B4B"/>
    <w:rsid w:val="00854D1E"/>
    <w:rsid w:val="008650AE"/>
    <w:rsid w:val="00871023"/>
    <w:rsid w:val="00871E87"/>
    <w:rsid w:val="008736AB"/>
    <w:rsid w:val="008777AF"/>
    <w:rsid w:val="00883752"/>
    <w:rsid w:val="00883C94"/>
    <w:rsid w:val="00884D74"/>
    <w:rsid w:val="0088569A"/>
    <w:rsid w:val="00887EBF"/>
    <w:rsid w:val="00896627"/>
    <w:rsid w:val="008B1BDA"/>
    <w:rsid w:val="008B2659"/>
    <w:rsid w:val="008B3892"/>
    <w:rsid w:val="008C11EF"/>
    <w:rsid w:val="008D1A1E"/>
    <w:rsid w:val="008E45C0"/>
    <w:rsid w:val="00902A1A"/>
    <w:rsid w:val="00923FFA"/>
    <w:rsid w:val="00924453"/>
    <w:rsid w:val="00941D76"/>
    <w:rsid w:val="00950B43"/>
    <w:rsid w:val="009541F6"/>
    <w:rsid w:val="00955B6E"/>
    <w:rsid w:val="00957A6C"/>
    <w:rsid w:val="009645E4"/>
    <w:rsid w:val="00965D56"/>
    <w:rsid w:val="00977537"/>
    <w:rsid w:val="009935C2"/>
    <w:rsid w:val="00995DE3"/>
    <w:rsid w:val="009A0E84"/>
    <w:rsid w:val="009A6015"/>
    <w:rsid w:val="009A73A4"/>
    <w:rsid w:val="009B5745"/>
    <w:rsid w:val="009C1CC2"/>
    <w:rsid w:val="009C6BCD"/>
    <w:rsid w:val="009D2D6A"/>
    <w:rsid w:val="009D6DDA"/>
    <w:rsid w:val="009D6EF2"/>
    <w:rsid w:val="009E312F"/>
    <w:rsid w:val="009E3FD6"/>
    <w:rsid w:val="009F2803"/>
    <w:rsid w:val="009F7E1C"/>
    <w:rsid w:val="00A04EE2"/>
    <w:rsid w:val="00A21ECB"/>
    <w:rsid w:val="00A260C0"/>
    <w:rsid w:val="00A309DE"/>
    <w:rsid w:val="00A30BEA"/>
    <w:rsid w:val="00A310BE"/>
    <w:rsid w:val="00A4240F"/>
    <w:rsid w:val="00A632BF"/>
    <w:rsid w:val="00A732C7"/>
    <w:rsid w:val="00A777F1"/>
    <w:rsid w:val="00A80C91"/>
    <w:rsid w:val="00A84FEC"/>
    <w:rsid w:val="00AA0A23"/>
    <w:rsid w:val="00AB26E9"/>
    <w:rsid w:val="00AB7066"/>
    <w:rsid w:val="00AD3280"/>
    <w:rsid w:val="00AD4FE7"/>
    <w:rsid w:val="00B2789E"/>
    <w:rsid w:val="00B35678"/>
    <w:rsid w:val="00B35CE0"/>
    <w:rsid w:val="00B46F7F"/>
    <w:rsid w:val="00B62455"/>
    <w:rsid w:val="00B86D1F"/>
    <w:rsid w:val="00BA0C2A"/>
    <w:rsid w:val="00BA1B8B"/>
    <w:rsid w:val="00BA2039"/>
    <w:rsid w:val="00BB7E89"/>
    <w:rsid w:val="00BC3384"/>
    <w:rsid w:val="00BD465D"/>
    <w:rsid w:val="00BF26D1"/>
    <w:rsid w:val="00BF45B5"/>
    <w:rsid w:val="00BF52DC"/>
    <w:rsid w:val="00C10260"/>
    <w:rsid w:val="00C17EAA"/>
    <w:rsid w:val="00C3143E"/>
    <w:rsid w:val="00C32DD8"/>
    <w:rsid w:val="00C34691"/>
    <w:rsid w:val="00C6100B"/>
    <w:rsid w:val="00C626BC"/>
    <w:rsid w:val="00C62B2D"/>
    <w:rsid w:val="00C70A69"/>
    <w:rsid w:val="00C80589"/>
    <w:rsid w:val="00C8253E"/>
    <w:rsid w:val="00C848D3"/>
    <w:rsid w:val="00CA1524"/>
    <w:rsid w:val="00CA4013"/>
    <w:rsid w:val="00CB454B"/>
    <w:rsid w:val="00CC2BD3"/>
    <w:rsid w:val="00CE3101"/>
    <w:rsid w:val="00CE70AA"/>
    <w:rsid w:val="00CF650C"/>
    <w:rsid w:val="00D14A62"/>
    <w:rsid w:val="00D245FB"/>
    <w:rsid w:val="00D33FA0"/>
    <w:rsid w:val="00D350E5"/>
    <w:rsid w:val="00D56325"/>
    <w:rsid w:val="00D66C3D"/>
    <w:rsid w:val="00D67143"/>
    <w:rsid w:val="00DC1083"/>
    <w:rsid w:val="00DC5F08"/>
    <w:rsid w:val="00DF04CA"/>
    <w:rsid w:val="00E215F9"/>
    <w:rsid w:val="00E21E3E"/>
    <w:rsid w:val="00E24865"/>
    <w:rsid w:val="00E5255E"/>
    <w:rsid w:val="00E535D2"/>
    <w:rsid w:val="00E54C91"/>
    <w:rsid w:val="00E756E9"/>
    <w:rsid w:val="00E84907"/>
    <w:rsid w:val="00E924EF"/>
    <w:rsid w:val="00E96FD3"/>
    <w:rsid w:val="00EA4C64"/>
    <w:rsid w:val="00EB0C29"/>
    <w:rsid w:val="00EB2C62"/>
    <w:rsid w:val="00EC1721"/>
    <w:rsid w:val="00EC7EA6"/>
    <w:rsid w:val="00ED0C04"/>
    <w:rsid w:val="00ED22A2"/>
    <w:rsid w:val="00ED68A4"/>
    <w:rsid w:val="00EE7DA6"/>
    <w:rsid w:val="00EF1097"/>
    <w:rsid w:val="00EF22DA"/>
    <w:rsid w:val="00F01815"/>
    <w:rsid w:val="00F03A42"/>
    <w:rsid w:val="00F1216C"/>
    <w:rsid w:val="00F12D4E"/>
    <w:rsid w:val="00F3695D"/>
    <w:rsid w:val="00F4576B"/>
    <w:rsid w:val="00F46485"/>
    <w:rsid w:val="00F51224"/>
    <w:rsid w:val="00F60A69"/>
    <w:rsid w:val="00F82E30"/>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4832F4"/>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4832F4"/>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4832F4"/>
    <w:rPr>
      <w:rFonts w:ascii="Times New Roman" w:hAnsi="Times New Roman" w:cs="Times New Roman"/>
      <w:color w:val="000000"/>
      <w:sz w:val="20"/>
      <w:szCs w:val="20"/>
    </w:rPr>
  </w:style>
  <w:style w:type="character" w:customStyle="1" w:styleId="FontStyle30">
    <w:name w:val="Font Style30"/>
    <w:basedOn w:val="a0"/>
    <w:uiPriority w:val="99"/>
    <w:rsid w:val="004832F4"/>
    <w:rPr>
      <w:rFonts w:ascii="Times New Roman" w:hAnsi="Times New Roman" w:cs="Times New Roman"/>
      <w:color w:val="000000"/>
      <w:sz w:val="22"/>
      <w:szCs w:val="22"/>
    </w:rPr>
  </w:style>
  <w:style w:type="character" w:customStyle="1" w:styleId="FontStyle31">
    <w:name w:val="Font Style31"/>
    <w:basedOn w:val="a0"/>
    <w:uiPriority w:val="99"/>
    <w:rsid w:val="004832F4"/>
    <w:rPr>
      <w:rFonts w:ascii="Times New Roman" w:hAnsi="Times New Roman" w:cs="Times New Roman"/>
      <w:b/>
      <w:bCs/>
      <w:color w:val="000000"/>
      <w:sz w:val="20"/>
      <w:szCs w:val="20"/>
    </w:rPr>
  </w:style>
  <w:style w:type="character" w:customStyle="1" w:styleId="FontStyle45">
    <w:name w:val="Font Style45"/>
    <w:basedOn w:val="a0"/>
    <w:uiPriority w:val="99"/>
    <w:rsid w:val="004832F4"/>
    <w:rPr>
      <w:rFonts w:ascii="Times New Roman" w:hAnsi="Times New Roman" w:cs="Times New Roman"/>
      <w:color w:val="000000"/>
      <w:spacing w:val="10"/>
      <w:sz w:val="14"/>
      <w:szCs w:val="14"/>
    </w:rPr>
  </w:style>
  <w:style w:type="character" w:customStyle="1" w:styleId="FontStyle46">
    <w:name w:val="Font Style46"/>
    <w:basedOn w:val="a0"/>
    <w:uiPriority w:val="99"/>
    <w:rsid w:val="004832F4"/>
    <w:rPr>
      <w:rFonts w:ascii="Palatino Linotype" w:hAnsi="Palatino Linotype" w:cs="Palatino Linotype"/>
      <w:i/>
      <w:iCs/>
      <w:color w:val="000000"/>
      <w:sz w:val="14"/>
      <w:szCs w:val="14"/>
    </w:rPr>
  </w:style>
  <w:style w:type="character" w:customStyle="1" w:styleId="FontStyle16">
    <w:name w:val="Font Style16"/>
    <w:basedOn w:val="a0"/>
    <w:uiPriority w:val="99"/>
    <w:rsid w:val="004832F4"/>
    <w:rPr>
      <w:rFonts w:ascii="Calibri" w:hAnsi="Calibri" w:cs="Calibri"/>
      <w:color w:val="000000"/>
      <w:sz w:val="20"/>
      <w:szCs w:val="20"/>
    </w:rPr>
  </w:style>
  <w:style w:type="paragraph" w:customStyle="1" w:styleId="Style33">
    <w:name w:val="Style33"/>
    <w:basedOn w:val="a"/>
    <w:uiPriority w:val="99"/>
    <w:rsid w:val="004832F4"/>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4832F4"/>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4832F4"/>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4832F4"/>
    <w:rPr>
      <w:rFonts w:ascii="Franklin Gothic Medium" w:hAnsi="Franklin Gothic Medium" w:cs="Franklin Gothic Medium"/>
      <w:color w:val="000000"/>
      <w:sz w:val="24"/>
      <w:szCs w:val="24"/>
    </w:rPr>
  </w:style>
  <w:style w:type="character" w:customStyle="1" w:styleId="FontStyle62">
    <w:name w:val="Font Style62"/>
    <w:basedOn w:val="a0"/>
    <w:uiPriority w:val="99"/>
    <w:rsid w:val="004832F4"/>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4832F4"/>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4832F4"/>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4CBE0-0371-437D-9EAF-46D1F12DD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1601</Words>
  <Characters>9644</Characters>
  <Application>Microsoft Office Word</Application>
  <DocSecurity>0</DocSecurity>
  <Lines>80</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11223</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2026-01-22T12:31:00Z</cp:lastPrinted>
  <dcterms:created xsi:type="dcterms:W3CDTF">2026-06-04T08:53:00Z</dcterms:created>
  <dcterms:modified xsi:type="dcterms:W3CDTF">2026-06-04T08:53:00Z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