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0BC" w:rsidRPr="00600825" w:rsidRDefault="003B20BC">
      <w:pPr>
        <w:rPr>
          <w:rFonts w:eastAsia="Arial Unicode MS" w:cs="Arial"/>
          <w:b/>
          <w:sz w:val="22"/>
          <w:szCs w:val="22"/>
        </w:rPr>
      </w:pPr>
    </w:p>
    <w:p w:rsidR="005E0432" w:rsidRPr="00600825" w:rsidRDefault="005E0432" w:rsidP="005E0432">
      <w:pPr>
        <w:pStyle w:val="Style4"/>
        <w:widowControl/>
        <w:numPr>
          <w:ilvl w:val="0"/>
          <w:numId w:val="18"/>
        </w:numPr>
        <w:spacing w:line="240" w:lineRule="auto"/>
        <w:jc w:val="center"/>
        <w:rPr>
          <w:rFonts w:ascii="Arial" w:hAnsi="Arial" w:cs="Arial"/>
          <w:b/>
          <w:sz w:val="22"/>
          <w:szCs w:val="22"/>
        </w:rPr>
      </w:pPr>
      <w:r w:rsidRPr="00600825">
        <w:rPr>
          <w:rFonts w:ascii="Arial" w:hAnsi="Arial" w:cs="Arial"/>
          <w:b/>
          <w:sz w:val="22"/>
          <w:szCs w:val="22"/>
        </w:rPr>
        <w:t>ΠΙΝΑΚΑΣ ΣΥΜΜΟΡΦΩΣΗΣ ΤΕΧΝΙΚΗΣ ΠΡΟΣΦΟΡΑΣ</w:t>
      </w:r>
    </w:p>
    <w:p w:rsidR="005E0432" w:rsidRPr="00600825"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55"/>
        <w:gridCol w:w="1318"/>
        <w:gridCol w:w="1416"/>
        <w:gridCol w:w="1894"/>
      </w:tblGrid>
      <w:tr w:rsidR="005E0432" w:rsidRPr="00600825" w:rsidTr="000E16AE">
        <w:trPr>
          <w:trHeight w:val="300"/>
        </w:trPr>
        <w:tc>
          <w:tcPr>
            <w:tcW w:w="290" w:type="pct"/>
            <w:shd w:val="clear" w:color="auto" w:fill="auto"/>
            <w:vAlign w:val="center"/>
          </w:tcPr>
          <w:p w:rsidR="005E0432" w:rsidRPr="00600825" w:rsidRDefault="005E0432" w:rsidP="005E0432">
            <w:pPr>
              <w:rPr>
                <w:rFonts w:cs="Arial"/>
                <w:iCs/>
                <w:color w:val="000000"/>
                <w:sz w:val="22"/>
                <w:szCs w:val="22"/>
              </w:rPr>
            </w:pPr>
            <w:r w:rsidRPr="00600825">
              <w:rPr>
                <w:rFonts w:cs="Arial"/>
                <w:iCs/>
                <w:color w:val="000000"/>
                <w:sz w:val="22"/>
                <w:szCs w:val="22"/>
              </w:rPr>
              <w:t>Α/Α</w:t>
            </w:r>
          </w:p>
        </w:tc>
        <w:tc>
          <w:tcPr>
            <w:tcW w:w="2362" w:type="pct"/>
            <w:shd w:val="clear" w:color="auto" w:fill="auto"/>
            <w:vAlign w:val="center"/>
          </w:tcPr>
          <w:p w:rsidR="005E0432" w:rsidRPr="00600825" w:rsidRDefault="005E0432" w:rsidP="005E0432">
            <w:pPr>
              <w:rPr>
                <w:rFonts w:cs="Arial"/>
                <w:iCs/>
                <w:color w:val="000000"/>
                <w:sz w:val="22"/>
                <w:szCs w:val="22"/>
              </w:rPr>
            </w:pPr>
            <w:r w:rsidRPr="00600825">
              <w:rPr>
                <w:rFonts w:cs="Arial"/>
                <w:iCs/>
                <w:color w:val="000000"/>
                <w:sz w:val="22"/>
                <w:szCs w:val="22"/>
              </w:rPr>
              <w:t>ΠΕΡΙΓΡΑΦΗ</w:t>
            </w:r>
          </w:p>
        </w:tc>
        <w:tc>
          <w:tcPr>
            <w:tcW w:w="669" w:type="pct"/>
            <w:shd w:val="clear" w:color="auto" w:fill="auto"/>
            <w:vAlign w:val="center"/>
          </w:tcPr>
          <w:p w:rsidR="005E0432" w:rsidRPr="00600825" w:rsidRDefault="005E0432" w:rsidP="005E0432">
            <w:pPr>
              <w:rPr>
                <w:rFonts w:cs="Arial"/>
                <w:iCs/>
                <w:color w:val="000000"/>
                <w:sz w:val="22"/>
                <w:szCs w:val="22"/>
              </w:rPr>
            </w:pPr>
            <w:r w:rsidRPr="00600825">
              <w:rPr>
                <w:rFonts w:cs="Arial"/>
                <w:iCs/>
                <w:color w:val="000000"/>
                <w:sz w:val="22"/>
                <w:szCs w:val="22"/>
              </w:rPr>
              <w:t>ΑΠΑΙΤΗΣΗ</w:t>
            </w:r>
          </w:p>
        </w:tc>
        <w:tc>
          <w:tcPr>
            <w:tcW w:w="718" w:type="pct"/>
            <w:shd w:val="clear" w:color="auto" w:fill="auto"/>
            <w:vAlign w:val="bottom"/>
          </w:tcPr>
          <w:p w:rsidR="005E0432" w:rsidRPr="00600825" w:rsidRDefault="005E0432" w:rsidP="005E0432">
            <w:pPr>
              <w:rPr>
                <w:rFonts w:cs="Arial"/>
                <w:iCs/>
                <w:color w:val="000000"/>
                <w:sz w:val="22"/>
                <w:szCs w:val="22"/>
              </w:rPr>
            </w:pPr>
            <w:r w:rsidRPr="00600825">
              <w:rPr>
                <w:rFonts w:cs="Arial"/>
                <w:iCs/>
                <w:color w:val="000000"/>
                <w:sz w:val="22"/>
                <w:szCs w:val="22"/>
              </w:rPr>
              <w:t>ΑΠΑΝΤΗΣΗ</w:t>
            </w:r>
          </w:p>
        </w:tc>
        <w:tc>
          <w:tcPr>
            <w:tcW w:w="961" w:type="pct"/>
            <w:shd w:val="clear" w:color="auto" w:fill="auto"/>
            <w:vAlign w:val="bottom"/>
          </w:tcPr>
          <w:p w:rsidR="005E0432" w:rsidRPr="00600825" w:rsidRDefault="005E0432" w:rsidP="005E0432">
            <w:pPr>
              <w:rPr>
                <w:rFonts w:cs="Arial"/>
                <w:iCs/>
                <w:color w:val="000000"/>
                <w:sz w:val="22"/>
                <w:szCs w:val="22"/>
              </w:rPr>
            </w:pPr>
            <w:r w:rsidRPr="00600825">
              <w:rPr>
                <w:rFonts w:cs="Arial"/>
                <w:iCs/>
                <w:color w:val="000000"/>
                <w:sz w:val="22"/>
                <w:szCs w:val="22"/>
              </w:rPr>
              <w:t>ΠΑΡΑΠΟΜΠΗ/ ΠΑΡΑΤΗΡΗΣΕΙΣ</w:t>
            </w:r>
          </w:p>
        </w:tc>
      </w:tr>
      <w:tr w:rsidR="005E0432" w:rsidRPr="00600825" w:rsidTr="000E16AE">
        <w:trPr>
          <w:trHeight w:val="300"/>
        </w:trPr>
        <w:tc>
          <w:tcPr>
            <w:tcW w:w="290" w:type="pct"/>
            <w:shd w:val="clear" w:color="auto" w:fill="auto"/>
            <w:vAlign w:val="center"/>
          </w:tcPr>
          <w:p w:rsidR="005E0432" w:rsidRPr="00600825" w:rsidRDefault="005E0432" w:rsidP="005E0432">
            <w:pPr>
              <w:rPr>
                <w:rFonts w:cs="Arial"/>
                <w:iCs/>
                <w:color w:val="000000"/>
                <w:sz w:val="22"/>
                <w:szCs w:val="22"/>
              </w:rPr>
            </w:pPr>
            <w:r w:rsidRPr="00600825">
              <w:rPr>
                <w:rFonts w:cs="Arial"/>
                <w:iCs/>
                <w:color w:val="000000"/>
                <w:sz w:val="22"/>
                <w:szCs w:val="22"/>
              </w:rPr>
              <w:t>1</w:t>
            </w:r>
          </w:p>
        </w:tc>
        <w:tc>
          <w:tcPr>
            <w:tcW w:w="2362" w:type="pct"/>
            <w:shd w:val="clear" w:color="auto" w:fill="auto"/>
            <w:vAlign w:val="center"/>
          </w:tcPr>
          <w:p w:rsidR="00C074CF" w:rsidRPr="00600825" w:rsidRDefault="00C074CF" w:rsidP="00C074CF">
            <w:pPr>
              <w:autoSpaceDE w:val="0"/>
              <w:autoSpaceDN w:val="0"/>
              <w:adjustRightInd w:val="0"/>
              <w:jc w:val="both"/>
              <w:rPr>
                <w:rFonts w:cs="Arial"/>
                <w:sz w:val="22"/>
                <w:szCs w:val="22"/>
              </w:rPr>
            </w:pPr>
            <w:r w:rsidRPr="00600825">
              <w:rPr>
                <w:rFonts w:cs="Arial"/>
                <w:sz w:val="22"/>
                <w:szCs w:val="22"/>
              </w:rPr>
              <w:t xml:space="preserve">Αντικείμενο του έργου είναι η Παροχή Υπηρεσιών ελέγχου Ισολογισμού χρήσης 2025 </w:t>
            </w:r>
          </w:p>
          <w:p w:rsidR="00C074CF" w:rsidRPr="00600825" w:rsidRDefault="00C074CF" w:rsidP="003F2322">
            <w:pPr>
              <w:numPr>
                <w:ilvl w:val="0"/>
                <w:numId w:val="44"/>
              </w:numPr>
              <w:autoSpaceDE w:val="0"/>
              <w:autoSpaceDN w:val="0"/>
              <w:adjustRightInd w:val="0"/>
              <w:jc w:val="both"/>
              <w:rPr>
                <w:rFonts w:cs="Arial"/>
                <w:sz w:val="22"/>
                <w:szCs w:val="22"/>
              </w:rPr>
            </w:pPr>
            <w:r w:rsidRPr="00600825">
              <w:rPr>
                <w:rFonts w:cs="Arial"/>
                <w:sz w:val="22"/>
                <w:szCs w:val="22"/>
              </w:rPr>
              <w:t>για τον έλεγχο των οικονομικών καταστάσεων χρήσης 2025</w:t>
            </w:r>
          </w:p>
          <w:p w:rsidR="00C074CF" w:rsidRPr="00600825" w:rsidRDefault="00C074CF" w:rsidP="003F2322">
            <w:pPr>
              <w:numPr>
                <w:ilvl w:val="0"/>
                <w:numId w:val="44"/>
              </w:numPr>
              <w:autoSpaceDE w:val="0"/>
              <w:autoSpaceDN w:val="0"/>
              <w:adjustRightInd w:val="0"/>
              <w:jc w:val="both"/>
              <w:rPr>
                <w:rFonts w:cs="Arial"/>
                <w:sz w:val="22"/>
                <w:szCs w:val="22"/>
              </w:rPr>
            </w:pPr>
            <w:r w:rsidRPr="00600825">
              <w:rPr>
                <w:rFonts w:cs="Arial"/>
                <w:sz w:val="22"/>
                <w:szCs w:val="22"/>
              </w:rPr>
              <w:t xml:space="preserve">για την ακριβή τήρηση των λογιστικών αρχών και κανόνων κατά την σύνταξη των οικονομικών καταστάσεων </w:t>
            </w:r>
          </w:p>
          <w:p w:rsidR="00C074CF" w:rsidRPr="00600825" w:rsidRDefault="00C074CF" w:rsidP="00C074CF">
            <w:pPr>
              <w:autoSpaceDE w:val="0"/>
              <w:autoSpaceDN w:val="0"/>
              <w:adjustRightInd w:val="0"/>
              <w:ind w:left="780"/>
              <w:jc w:val="both"/>
              <w:rPr>
                <w:rFonts w:cs="Arial"/>
                <w:sz w:val="22"/>
                <w:szCs w:val="22"/>
              </w:rPr>
            </w:pPr>
          </w:p>
          <w:p w:rsidR="00C074CF" w:rsidRPr="00600825" w:rsidRDefault="00C074CF" w:rsidP="00C074CF">
            <w:pPr>
              <w:pStyle w:val="aa"/>
              <w:autoSpaceDE w:val="0"/>
              <w:autoSpaceDN w:val="0"/>
              <w:adjustRightInd w:val="0"/>
              <w:ind w:left="0"/>
              <w:jc w:val="both"/>
              <w:rPr>
                <w:rFonts w:cs="Arial"/>
                <w:sz w:val="22"/>
                <w:szCs w:val="22"/>
              </w:rPr>
            </w:pPr>
            <w:r w:rsidRPr="00600825">
              <w:rPr>
                <w:rFonts w:cs="Arial"/>
                <w:sz w:val="22"/>
                <w:szCs w:val="22"/>
              </w:rPr>
              <w:t>Σύμφωνα με το άρθρο 31 παράγραφος 2 του Ν. 3329/2005 και το άρθρο 11 του Ν. 3697/2008 παράγραφος 3, οι Ισολογισμοί που συντάσσουν τα Νοσοκομεία σύμφωνα με το Π.Δ. 146/2003 πρέπει να ελέγχονται και να υπογράφονται από ορκωτούς Λογιστές.</w:t>
            </w:r>
          </w:p>
          <w:p w:rsidR="00C074CF" w:rsidRPr="00600825" w:rsidRDefault="00C074CF" w:rsidP="00C074CF">
            <w:pPr>
              <w:autoSpaceDE w:val="0"/>
              <w:autoSpaceDN w:val="0"/>
              <w:adjustRightInd w:val="0"/>
              <w:ind w:left="780"/>
              <w:jc w:val="both"/>
              <w:rPr>
                <w:rFonts w:cs="Arial"/>
                <w:sz w:val="22"/>
                <w:szCs w:val="22"/>
              </w:rPr>
            </w:pPr>
          </w:p>
          <w:p w:rsidR="00C074CF" w:rsidRPr="00600825" w:rsidRDefault="00C074CF" w:rsidP="003F2322">
            <w:pPr>
              <w:numPr>
                <w:ilvl w:val="0"/>
                <w:numId w:val="44"/>
              </w:numPr>
              <w:autoSpaceDE w:val="0"/>
              <w:autoSpaceDN w:val="0"/>
              <w:adjustRightInd w:val="0"/>
              <w:jc w:val="both"/>
              <w:rPr>
                <w:rFonts w:cs="Arial"/>
                <w:sz w:val="22"/>
                <w:szCs w:val="22"/>
              </w:rPr>
            </w:pPr>
            <w:r w:rsidRPr="00600825">
              <w:rPr>
                <w:rFonts w:cs="Arial"/>
                <w:sz w:val="22"/>
                <w:szCs w:val="22"/>
              </w:rPr>
              <w:t xml:space="preserve">Η ανάδοχος εταιρία οφείλει να επιβλέψει την ορθή τήρηση των διαδικασιών και </w:t>
            </w:r>
          </w:p>
          <w:p w:rsidR="00C074CF" w:rsidRPr="00600825" w:rsidRDefault="00C074CF" w:rsidP="003F2322">
            <w:pPr>
              <w:numPr>
                <w:ilvl w:val="0"/>
                <w:numId w:val="44"/>
              </w:numPr>
              <w:autoSpaceDE w:val="0"/>
              <w:autoSpaceDN w:val="0"/>
              <w:adjustRightInd w:val="0"/>
              <w:jc w:val="both"/>
              <w:rPr>
                <w:rFonts w:cs="Arial"/>
                <w:sz w:val="22"/>
                <w:szCs w:val="22"/>
              </w:rPr>
            </w:pPr>
            <w:r w:rsidRPr="00600825">
              <w:rPr>
                <w:rFonts w:cs="Arial"/>
                <w:sz w:val="22"/>
                <w:szCs w:val="22"/>
              </w:rPr>
              <w:t>Η ανάδοχος εταιρία οφείλει να κάνει Έλεγχο των Οικονομικών Καταστάσεων και να εκδώσει Πιστοποιητικό Ελέγχου. Ο Έλεγχος θα διενεργηθεί σύμφωνα με τα Ελληνικά Ελεγκτικά Πρότυπα, που είναι εναρμονισμένα με τα Διεθνή Ελεγκτικά Πρότυπα ( ΦΕΚ 1589/Β/2004).</w:t>
            </w:r>
          </w:p>
          <w:p w:rsidR="005E0432" w:rsidRPr="00600825" w:rsidRDefault="005E0432" w:rsidP="00C074CF">
            <w:pPr>
              <w:ind w:firstLine="360"/>
              <w:jc w:val="both"/>
              <w:rPr>
                <w:rFonts w:cs="Arial"/>
                <w:sz w:val="22"/>
                <w:szCs w:val="22"/>
              </w:rPr>
            </w:pPr>
          </w:p>
        </w:tc>
        <w:tc>
          <w:tcPr>
            <w:tcW w:w="669" w:type="pct"/>
            <w:shd w:val="clear" w:color="auto" w:fill="auto"/>
            <w:vAlign w:val="center"/>
          </w:tcPr>
          <w:p w:rsidR="005E0432" w:rsidRPr="00600825" w:rsidRDefault="005E0432" w:rsidP="005E0432">
            <w:pPr>
              <w:rPr>
                <w:rFonts w:cs="Arial"/>
                <w:iCs/>
                <w:color w:val="000000"/>
                <w:sz w:val="22"/>
                <w:szCs w:val="22"/>
              </w:rPr>
            </w:pPr>
            <w:r w:rsidRPr="00600825">
              <w:rPr>
                <w:rFonts w:cs="Arial"/>
                <w:iCs/>
                <w:color w:val="000000"/>
                <w:sz w:val="22"/>
                <w:szCs w:val="22"/>
              </w:rPr>
              <w:t xml:space="preserve">    ΝΑΙ</w:t>
            </w:r>
          </w:p>
        </w:tc>
        <w:tc>
          <w:tcPr>
            <w:tcW w:w="718" w:type="pct"/>
            <w:shd w:val="clear" w:color="auto" w:fill="auto"/>
            <w:vAlign w:val="bottom"/>
          </w:tcPr>
          <w:p w:rsidR="005E0432" w:rsidRPr="00600825" w:rsidRDefault="005E0432" w:rsidP="005E0432">
            <w:pPr>
              <w:rPr>
                <w:rFonts w:cs="Arial"/>
                <w:iCs/>
                <w:color w:val="000000"/>
                <w:sz w:val="22"/>
                <w:szCs w:val="22"/>
              </w:rPr>
            </w:pPr>
            <w:r w:rsidRPr="00600825">
              <w:rPr>
                <w:rFonts w:cs="Arial"/>
                <w:iCs/>
                <w:color w:val="000000"/>
                <w:sz w:val="22"/>
                <w:szCs w:val="22"/>
              </w:rPr>
              <w:t> </w:t>
            </w:r>
          </w:p>
        </w:tc>
        <w:tc>
          <w:tcPr>
            <w:tcW w:w="961" w:type="pct"/>
            <w:shd w:val="clear" w:color="auto" w:fill="auto"/>
            <w:vAlign w:val="bottom"/>
          </w:tcPr>
          <w:p w:rsidR="005E0432" w:rsidRPr="00600825" w:rsidRDefault="005E0432" w:rsidP="005E0432">
            <w:pPr>
              <w:rPr>
                <w:rFonts w:cs="Arial"/>
                <w:iCs/>
                <w:color w:val="000000"/>
                <w:sz w:val="22"/>
                <w:szCs w:val="22"/>
              </w:rPr>
            </w:pPr>
            <w:r w:rsidRPr="00600825">
              <w:rPr>
                <w:rFonts w:cs="Arial"/>
                <w:iCs/>
                <w:color w:val="000000"/>
                <w:sz w:val="22"/>
                <w:szCs w:val="22"/>
              </w:rPr>
              <w:t> </w:t>
            </w:r>
          </w:p>
        </w:tc>
      </w:tr>
      <w:tr w:rsidR="003F2322" w:rsidRPr="00600825" w:rsidTr="000E16AE">
        <w:trPr>
          <w:trHeight w:val="300"/>
        </w:trPr>
        <w:tc>
          <w:tcPr>
            <w:tcW w:w="290" w:type="pct"/>
            <w:shd w:val="clear" w:color="auto" w:fill="auto"/>
            <w:vAlign w:val="center"/>
          </w:tcPr>
          <w:p w:rsidR="003F2322" w:rsidRPr="00600825" w:rsidRDefault="003F2322" w:rsidP="005E0432">
            <w:pPr>
              <w:rPr>
                <w:rFonts w:cs="Arial"/>
                <w:iCs/>
                <w:color w:val="000000"/>
                <w:sz w:val="22"/>
                <w:szCs w:val="22"/>
                <w:lang w:val="en-US"/>
              </w:rPr>
            </w:pPr>
            <w:r w:rsidRPr="00600825">
              <w:rPr>
                <w:rFonts w:cs="Arial"/>
                <w:iCs/>
                <w:color w:val="000000"/>
                <w:sz w:val="22"/>
                <w:szCs w:val="22"/>
                <w:lang w:val="en-US"/>
              </w:rPr>
              <w:t>2</w:t>
            </w:r>
          </w:p>
        </w:tc>
        <w:tc>
          <w:tcPr>
            <w:tcW w:w="2362" w:type="pct"/>
            <w:shd w:val="clear" w:color="auto" w:fill="auto"/>
            <w:vAlign w:val="center"/>
          </w:tcPr>
          <w:p w:rsidR="003F2322" w:rsidRPr="00600825" w:rsidRDefault="003F2322" w:rsidP="003F2322">
            <w:pPr>
              <w:autoSpaceDE w:val="0"/>
              <w:autoSpaceDN w:val="0"/>
              <w:adjustRightInd w:val="0"/>
              <w:jc w:val="both"/>
              <w:rPr>
                <w:rFonts w:cs="Arial"/>
                <w:b/>
                <w:bCs/>
                <w:sz w:val="22"/>
                <w:szCs w:val="22"/>
              </w:rPr>
            </w:pPr>
          </w:p>
          <w:p w:rsidR="003F2322" w:rsidRPr="00600825" w:rsidRDefault="003F2322" w:rsidP="003F2322">
            <w:pPr>
              <w:autoSpaceDE w:val="0"/>
              <w:autoSpaceDN w:val="0"/>
              <w:adjustRightInd w:val="0"/>
              <w:jc w:val="both"/>
              <w:rPr>
                <w:rFonts w:cs="Arial"/>
                <w:sz w:val="22"/>
                <w:szCs w:val="22"/>
              </w:rPr>
            </w:pPr>
            <w:r w:rsidRPr="00600825">
              <w:rPr>
                <w:rFonts w:cs="Arial"/>
                <w:b/>
                <w:bCs/>
                <w:sz w:val="22"/>
                <w:szCs w:val="22"/>
              </w:rPr>
              <w:t>Σκοπός του ελέγχου είναι να διαπιστωθεί</w:t>
            </w:r>
            <w:r w:rsidRPr="00600825">
              <w:rPr>
                <w:rFonts w:cs="Arial"/>
                <w:sz w:val="22"/>
                <w:szCs w:val="22"/>
              </w:rPr>
              <w:t>:</w:t>
            </w:r>
          </w:p>
          <w:p w:rsidR="003F2322" w:rsidRPr="00600825" w:rsidRDefault="003F2322" w:rsidP="003F2322">
            <w:pPr>
              <w:autoSpaceDE w:val="0"/>
              <w:autoSpaceDN w:val="0"/>
              <w:adjustRightInd w:val="0"/>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r w:rsidRPr="00600825">
              <w:rPr>
                <w:rFonts w:cs="Arial"/>
                <w:sz w:val="22"/>
                <w:szCs w:val="22"/>
              </w:rPr>
              <w:t>(α) Αν τηρήθηκαν κατάλληλα λογιστικά βιβλία και στοιχεία.</w:t>
            </w:r>
          </w:p>
          <w:p w:rsidR="003F2322" w:rsidRPr="00600825" w:rsidRDefault="003F2322" w:rsidP="003F2322">
            <w:pPr>
              <w:autoSpaceDE w:val="0"/>
              <w:autoSpaceDN w:val="0"/>
              <w:adjustRightInd w:val="0"/>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r w:rsidRPr="00600825">
              <w:rPr>
                <w:rFonts w:cs="Arial"/>
                <w:sz w:val="22"/>
                <w:szCs w:val="22"/>
              </w:rPr>
              <w:t>(β) Αν οι Ισολογισμός και Λογαριασμός αποτελεσμάτων χρήσεως του Νοσοκομείου συμφωνεί με τα λογιστικά βιβλία.</w:t>
            </w:r>
          </w:p>
          <w:p w:rsidR="003F2322" w:rsidRPr="00600825" w:rsidRDefault="003F2322" w:rsidP="003F2322">
            <w:pPr>
              <w:autoSpaceDE w:val="0"/>
              <w:autoSpaceDN w:val="0"/>
              <w:adjustRightInd w:val="0"/>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r w:rsidRPr="00600825">
              <w:rPr>
                <w:rFonts w:cs="Arial"/>
                <w:sz w:val="22"/>
                <w:szCs w:val="22"/>
              </w:rPr>
              <w:t>(γ) Αν οι Οικονομικές Καταστάσεις απεικονίζουν με πληρότητα και σαφήνεια την οικονομική θέση του Νοσοκομείου και τα αποτελέσματα των εργασιών, των ελεγχομένων χρήσεων, σύμφωνα με τα Λογιστικά Πρότυπα, που προδιαγράφονται από την Ελληνική εταιρική νομοθεσία.</w:t>
            </w:r>
          </w:p>
          <w:p w:rsidR="003F2322" w:rsidRPr="00600825" w:rsidRDefault="003F2322" w:rsidP="003F2322">
            <w:pPr>
              <w:autoSpaceDE w:val="0"/>
              <w:autoSpaceDN w:val="0"/>
              <w:adjustRightInd w:val="0"/>
              <w:jc w:val="both"/>
              <w:rPr>
                <w:rFonts w:cs="Arial"/>
                <w:sz w:val="22"/>
                <w:szCs w:val="22"/>
              </w:rPr>
            </w:pPr>
          </w:p>
          <w:p w:rsidR="003F2322" w:rsidRPr="00C8413C" w:rsidRDefault="003F2322" w:rsidP="003F2322">
            <w:pPr>
              <w:autoSpaceDE w:val="0"/>
              <w:autoSpaceDN w:val="0"/>
              <w:adjustRightInd w:val="0"/>
              <w:jc w:val="both"/>
              <w:rPr>
                <w:rFonts w:cs="Arial"/>
                <w:sz w:val="22"/>
                <w:szCs w:val="22"/>
              </w:rPr>
            </w:pPr>
          </w:p>
        </w:tc>
        <w:tc>
          <w:tcPr>
            <w:tcW w:w="669" w:type="pct"/>
            <w:shd w:val="clear" w:color="auto" w:fill="auto"/>
            <w:vAlign w:val="center"/>
          </w:tcPr>
          <w:p w:rsidR="003F2322" w:rsidRPr="00600825" w:rsidRDefault="003F2322" w:rsidP="006833DB">
            <w:pPr>
              <w:rPr>
                <w:rFonts w:cs="Arial"/>
                <w:iCs/>
                <w:color w:val="000000"/>
                <w:sz w:val="22"/>
                <w:szCs w:val="22"/>
              </w:rPr>
            </w:pPr>
            <w:r w:rsidRPr="00600825">
              <w:rPr>
                <w:rFonts w:cs="Arial"/>
                <w:iCs/>
                <w:color w:val="000000"/>
                <w:sz w:val="22"/>
                <w:szCs w:val="22"/>
              </w:rPr>
              <w:t xml:space="preserve">    ΝΑΙ</w:t>
            </w:r>
          </w:p>
        </w:tc>
        <w:tc>
          <w:tcPr>
            <w:tcW w:w="718" w:type="pct"/>
            <w:shd w:val="clear" w:color="auto" w:fill="auto"/>
            <w:vAlign w:val="bottom"/>
          </w:tcPr>
          <w:p w:rsidR="003F2322" w:rsidRPr="00600825" w:rsidRDefault="003F2322" w:rsidP="005E0432">
            <w:pPr>
              <w:rPr>
                <w:rFonts w:cs="Arial"/>
                <w:iCs/>
                <w:color w:val="000000"/>
                <w:sz w:val="22"/>
                <w:szCs w:val="22"/>
              </w:rPr>
            </w:pPr>
          </w:p>
        </w:tc>
        <w:tc>
          <w:tcPr>
            <w:tcW w:w="961" w:type="pct"/>
            <w:shd w:val="clear" w:color="auto" w:fill="auto"/>
            <w:vAlign w:val="bottom"/>
          </w:tcPr>
          <w:p w:rsidR="003F2322" w:rsidRPr="00600825" w:rsidRDefault="003F2322" w:rsidP="005E0432">
            <w:pPr>
              <w:rPr>
                <w:rFonts w:cs="Arial"/>
                <w:iCs/>
                <w:color w:val="000000"/>
                <w:sz w:val="22"/>
                <w:szCs w:val="22"/>
              </w:rPr>
            </w:pPr>
          </w:p>
        </w:tc>
      </w:tr>
      <w:tr w:rsidR="003F2322" w:rsidRPr="00600825" w:rsidTr="000E16AE">
        <w:trPr>
          <w:trHeight w:val="300"/>
        </w:trPr>
        <w:tc>
          <w:tcPr>
            <w:tcW w:w="290" w:type="pct"/>
            <w:shd w:val="clear" w:color="auto" w:fill="auto"/>
            <w:vAlign w:val="center"/>
          </w:tcPr>
          <w:p w:rsidR="003F2322" w:rsidRPr="00600825" w:rsidRDefault="003F2322" w:rsidP="005E0432">
            <w:pPr>
              <w:rPr>
                <w:rFonts w:cs="Arial"/>
                <w:iCs/>
                <w:color w:val="000000"/>
                <w:sz w:val="22"/>
                <w:szCs w:val="22"/>
                <w:lang w:val="en-US"/>
              </w:rPr>
            </w:pPr>
            <w:r w:rsidRPr="00600825">
              <w:rPr>
                <w:rFonts w:cs="Arial"/>
                <w:iCs/>
                <w:color w:val="000000"/>
                <w:sz w:val="22"/>
                <w:szCs w:val="22"/>
                <w:lang w:val="en-US"/>
              </w:rPr>
              <w:lastRenderedPageBreak/>
              <w:t>3</w:t>
            </w:r>
          </w:p>
        </w:tc>
        <w:tc>
          <w:tcPr>
            <w:tcW w:w="2362" w:type="pct"/>
            <w:shd w:val="clear" w:color="auto" w:fill="auto"/>
            <w:vAlign w:val="center"/>
          </w:tcPr>
          <w:p w:rsidR="003F2322" w:rsidRPr="00600825" w:rsidRDefault="003F2322" w:rsidP="003F2322">
            <w:pPr>
              <w:autoSpaceDE w:val="0"/>
              <w:autoSpaceDN w:val="0"/>
              <w:adjustRightInd w:val="0"/>
              <w:jc w:val="both"/>
              <w:rPr>
                <w:rFonts w:cs="Arial"/>
                <w:sz w:val="22"/>
                <w:szCs w:val="22"/>
              </w:rPr>
            </w:pPr>
            <w:r w:rsidRPr="00600825">
              <w:rPr>
                <w:rFonts w:cs="Arial"/>
                <w:sz w:val="22"/>
                <w:szCs w:val="22"/>
              </w:rPr>
              <w:t>Ο Έλεγχος περιλαμβάνει την εξέταση, σε δειγματοληπτική βάση, αποδεικτικών στοιχείων που να στηρίζουν τα ποσά και τις πληροφορίες που περιλαμβάνονται στις οικονομικές καταστάσεις.</w:t>
            </w:r>
          </w:p>
          <w:p w:rsidR="003F2322" w:rsidRPr="00600825" w:rsidRDefault="003F2322" w:rsidP="003F2322">
            <w:pPr>
              <w:autoSpaceDE w:val="0"/>
              <w:autoSpaceDN w:val="0"/>
              <w:adjustRightInd w:val="0"/>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r w:rsidRPr="00600825">
              <w:rPr>
                <w:rFonts w:cs="Arial"/>
                <w:sz w:val="22"/>
                <w:szCs w:val="22"/>
              </w:rPr>
              <w:t>Ειδικότερα περιλαμβάνει τα εξής:</w:t>
            </w:r>
          </w:p>
          <w:p w:rsidR="003F2322" w:rsidRPr="00600825" w:rsidRDefault="003F2322" w:rsidP="003F2322">
            <w:pPr>
              <w:autoSpaceDE w:val="0"/>
              <w:autoSpaceDN w:val="0"/>
              <w:adjustRightInd w:val="0"/>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r w:rsidRPr="00600825">
              <w:rPr>
                <w:rFonts w:cs="Arial"/>
                <w:sz w:val="22"/>
                <w:szCs w:val="22"/>
              </w:rPr>
              <w:t>(α) Έλεγχο των ενεργητικών και παθητικών στοιχείων του Ισολογισμού ως και των εσόδων/εξόδων του Νοσοκομείου βάσει προγράμματος το οποίο συνάσσεται ειδικώς. Στο στάδιο αυτό βασικά, ελέγχονται τα στοιχεία εκείνα τα οποία έχουν σημαντική επίδραση στις οικονομικές καταστάσεις του Νοσοκομείου.</w:t>
            </w:r>
          </w:p>
          <w:p w:rsidR="003F2322" w:rsidRPr="00600825" w:rsidRDefault="003F2322" w:rsidP="003F2322">
            <w:pPr>
              <w:autoSpaceDE w:val="0"/>
              <w:autoSpaceDN w:val="0"/>
              <w:adjustRightInd w:val="0"/>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r w:rsidRPr="00600825">
              <w:rPr>
                <w:rFonts w:cs="Arial"/>
                <w:sz w:val="22"/>
                <w:szCs w:val="22"/>
              </w:rPr>
              <w:t>(β) Ελεγκτικές διαδικασίες όπως:</w:t>
            </w:r>
          </w:p>
          <w:p w:rsidR="003F2322" w:rsidRPr="00600825" w:rsidRDefault="003F2322" w:rsidP="003F2322">
            <w:pPr>
              <w:autoSpaceDE w:val="0"/>
              <w:autoSpaceDN w:val="0"/>
              <w:adjustRightInd w:val="0"/>
              <w:jc w:val="both"/>
              <w:rPr>
                <w:rFonts w:cs="Arial"/>
                <w:sz w:val="22"/>
                <w:szCs w:val="22"/>
                <w:lang w:val="en-US"/>
              </w:rPr>
            </w:pPr>
          </w:p>
          <w:p w:rsidR="003F2322" w:rsidRPr="00600825" w:rsidRDefault="003F2322" w:rsidP="003F2322">
            <w:pPr>
              <w:numPr>
                <w:ilvl w:val="0"/>
                <w:numId w:val="45"/>
              </w:numPr>
              <w:autoSpaceDE w:val="0"/>
              <w:autoSpaceDN w:val="0"/>
              <w:adjustRightInd w:val="0"/>
              <w:jc w:val="both"/>
              <w:rPr>
                <w:rFonts w:cs="Arial"/>
                <w:sz w:val="22"/>
                <w:szCs w:val="22"/>
              </w:rPr>
            </w:pPr>
            <w:r w:rsidRPr="00600825">
              <w:rPr>
                <w:rFonts w:cs="Arial"/>
                <w:sz w:val="22"/>
                <w:szCs w:val="22"/>
              </w:rPr>
              <w:t>Αιφνιδιαστικές καταμετρήσεις ταμείων</w:t>
            </w:r>
          </w:p>
          <w:p w:rsidR="003F2322" w:rsidRPr="00600825" w:rsidRDefault="003F2322" w:rsidP="003F2322">
            <w:pPr>
              <w:numPr>
                <w:ilvl w:val="0"/>
                <w:numId w:val="45"/>
              </w:numPr>
              <w:autoSpaceDE w:val="0"/>
              <w:autoSpaceDN w:val="0"/>
              <w:adjustRightInd w:val="0"/>
              <w:jc w:val="both"/>
              <w:rPr>
                <w:rFonts w:cs="Arial"/>
                <w:sz w:val="22"/>
                <w:szCs w:val="22"/>
              </w:rPr>
            </w:pPr>
            <w:r w:rsidRPr="00600825">
              <w:rPr>
                <w:rFonts w:cs="Arial"/>
                <w:sz w:val="22"/>
                <w:szCs w:val="22"/>
              </w:rPr>
              <w:t>Μετρήσεις διαφόρων μεγεθών και παρακολούθηση συναλλαγών</w:t>
            </w:r>
          </w:p>
          <w:p w:rsidR="003F2322" w:rsidRPr="00600825" w:rsidRDefault="003F2322" w:rsidP="003F2322">
            <w:pPr>
              <w:numPr>
                <w:ilvl w:val="0"/>
                <w:numId w:val="45"/>
              </w:numPr>
              <w:autoSpaceDE w:val="0"/>
              <w:autoSpaceDN w:val="0"/>
              <w:adjustRightInd w:val="0"/>
              <w:jc w:val="both"/>
              <w:rPr>
                <w:rFonts w:cs="Arial"/>
                <w:sz w:val="22"/>
                <w:szCs w:val="22"/>
              </w:rPr>
            </w:pPr>
            <w:r w:rsidRPr="00600825">
              <w:rPr>
                <w:rFonts w:cs="Arial"/>
                <w:sz w:val="22"/>
                <w:szCs w:val="22"/>
              </w:rPr>
              <w:t>Λήψη πιστοποιητικών από τράπεζες, δικηγόρους και λοιπούς συναλλασσόμενους με το Νοσοκομείο εταιρειών</w:t>
            </w:r>
          </w:p>
          <w:p w:rsidR="003F2322" w:rsidRPr="00600825" w:rsidRDefault="003F2322" w:rsidP="003F2322">
            <w:pPr>
              <w:numPr>
                <w:ilvl w:val="0"/>
                <w:numId w:val="45"/>
              </w:numPr>
              <w:autoSpaceDE w:val="0"/>
              <w:autoSpaceDN w:val="0"/>
              <w:adjustRightInd w:val="0"/>
              <w:jc w:val="both"/>
              <w:rPr>
                <w:rFonts w:cs="Arial"/>
                <w:sz w:val="22"/>
                <w:szCs w:val="22"/>
              </w:rPr>
            </w:pPr>
            <w:r w:rsidRPr="00600825">
              <w:rPr>
                <w:rFonts w:cs="Arial"/>
                <w:sz w:val="22"/>
                <w:szCs w:val="22"/>
              </w:rPr>
              <w:t>Λήψη πιστοποιητικών από ορισμένους πελάτες και προμηθευτές του</w:t>
            </w:r>
          </w:p>
          <w:p w:rsidR="003F2322" w:rsidRPr="00600825" w:rsidRDefault="003F2322" w:rsidP="003F2322">
            <w:pPr>
              <w:autoSpaceDE w:val="0"/>
              <w:autoSpaceDN w:val="0"/>
              <w:adjustRightInd w:val="0"/>
              <w:ind w:left="360"/>
              <w:jc w:val="both"/>
              <w:rPr>
                <w:rFonts w:cs="Arial"/>
                <w:sz w:val="22"/>
                <w:szCs w:val="22"/>
              </w:rPr>
            </w:pPr>
            <w:r w:rsidRPr="00600825">
              <w:rPr>
                <w:rFonts w:cs="Arial"/>
                <w:sz w:val="22"/>
                <w:szCs w:val="22"/>
              </w:rPr>
              <w:t xml:space="preserve">       Νοσοκομείου</w:t>
            </w:r>
          </w:p>
          <w:p w:rsidR="003F2322" w:rsidRPr="00600825" w:rsidRDefault="003F2322" w:rsidP="003F2322">
            <w:pPr>
              <w:numPr>
                <w:ilvl w:val="0"/>
                <w:numId w:val="45"/>
              </w:numPr>
              <w:autoSpaceDE w:val="0"/>
              <w:autoSpaceDN w:val="0"/>
              <w:adjustRightInd w:val="0"/>
              <w:jc w:val="both"/>
              <w:rPr>
                <w:rFonts w:cs="Arial"/>
                <w:sz w:val="22"/>
                <w:szCs w:val="22"/>
              </w:rPr>
            </w:pPr>
            <w:r w:rsidRPr="00600825">
              <w:rPr>
                <w:rFonts w:cs="Arial"/>
                <w:sz w:val="22"/>
                <w:szCs w:val="22"/>
              </w:rPr>
              <w:t>Εξέταση των φορολογικών υποχρεώσεων του Νοσοκομείου.</w:t>
            </w:r>
          </w:p>
          <w:p w:rsidR="003F2322" w:rsidRPr="00600825" w:rsidRDefault="003F2322" w:rsidP="003F2322">
            <w:pPr>
              <w:autoSpaceDE w:val="0"/>
              <w:autoSpaceDN w:val="0"/>
              <w:adjustRightInd w:val="0"/>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r w:rsidRPr="00600825">
              <w:rPr>
                <w:rFonts w:cs="Arial"/>
                <w:sz w:val="22"/>
                <w:szCs w:val="22"/>
              </w:rPr>
              <w:t>(γ) Σύνταξη τελικών εκθέσεων ελέγχου, όπου θα αναφέρεται εάν οι Οικονομικές Καταστάσεις απεικονίζουν ακριβοδίκαια την Οικονομική Κατάσταση του Νοσοκομείου, και έχουν συνταχθεί σύμφωνα με τις γενικές παραδεκτές λογιστικές αρχές.</w:t>
            </w:r>
          </w:p>
          <w:p w:rsidR="003F2322" w:rsidRPr="00600825" w:rsidRDefault="003F2322" w:rsidP="003F2322">
            <w:pPr>
              <w:tabs>
                <w:tab w:val="left" w:pos="5235"/>
              </w:tabs>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p>
        </w:tc>
        <w:tc>
          <w:tcPr>
            <w:tcW w:w="669" w:type="pct"/>
            <w:shd w:val="clear" w:color="auto" w:fill="auto"/>
            <w:vAlign w:val="center"/>
          </w:tcPr>
          <w:p w:rsidR="003F2322" w:rsidRPr="00600825" w:rsidRDefault="003F2322" w:rsidP="006833DB">
            <w:pPr>
              <w:rPr>
                <w:rFonts w:cs="Arial"/>
                <w:iCs/>
                <w:color w:val="000000"/>
                <w:sz w:val="22"/>
                <w:szCs w:val="22"/>
              </w:rPr>
            </w:pPr>
            <w:r w:rsidRPr="00600825">
              <w:rPr>
                <w:rFonts w:cs="Arial"/>
                <w:iCs/>
                <w:color w:val="000000"/>
                <w:sz w:val="22"/>
                <w:szCs w:val="22"/>
              </w:rPr>
              <w:t xml:space="preserve">    ΝΑΙ</w:t>
            </w:r>
          </w:p>
        </w:tc>
        <w:tc>
          <w:tcPr>
            <w:tcW w:w="718" w:type="pct"/>
            <w:shd w:val="clear" w:color="auto" w:fill="auto"/>
            <w:vAlign w:val="bottom"/>
          </w:tcPr>
          <w:p w:rsidR="003F2322" w:rsidRPr="00600825" w:rsidRDefault="003F2322" w:rsidP="005E0432">
            <w:pPr>
              <w:rPr>
                <w:rFonts w:cs="Arial"/>
                <w:iCs/>
                <w:color w:val="000000"/>
                <w:sz w:val="22"/>
                <w:szCs w:val="22"/>
              </w:rPr>
            </w:pPr>
          </w:p>
        </w:tc>
        <w:tc>
          <w:tcPr>
            <w:tcW w:w="961" w:type="pct"/>
            <w:shd w:val="clear" w:color="auto" w:fill="auto"/>
            <w:vAlign w:val="bottom"/>
          </w:tcPr>
          <w:p w:rsidR="003F2322" w:rsidRPr="00600825" w:rsidRDefault="003F2322" w:rsidP="005E0432">
            <w:pPr>
              <w:rPr>
                <w:rFonts w:cs="Arial"/>
                <w:iCs/>
                <w:color w:val="000000"/>
                <w:sz w:val="22"/>
                <w:szCs w:val="22"/>
              </w:rPr>
            </w:pPr>
          </w:p>
        </w:tc>
      </w:tr>
      <w:tr w:rsidR="003F2322" w:rsidRPr="00600825" w:rsidTr="000E16AE">
        <w:trPr>
          <w:trHeight w:val="300"/>
        </w:trPr>
        <w:tc>
          <w:tcPr>
            <w:tcW w:w="290" w:type="pct"/>
            <w:shd w:val="clear" w:color="auto" w:fill="auto"/>
            <w:vAlign w:val="center"/>
          </w:tcPr>
          <w:p w:rsidR="003F2322" w:rsidRPr="00600825" w:rsidRDefault="003F2322" w:rsidP="005E0432">
            <w:pPr>
              <w:rPr>
                <w:rFonts w:cs="Arial"/>
                <w:iCs/>
                <w:color w:val="000000"/>
                <w:sz w:val="22"/>
                <w:szCs w:val="22"/>
                <w:lang w:val="en-US"/>
              </w:rPr>
            </w:pPr>
            <w:r w:rsidRPr="00600825">
              <w:rPr>
                <w:rFonts w:cs="Arial"/>
                <w:iCs/>
                <w:color w:val="000000"/>
                <w:sz w:val="22"/>
                <w:szCs w:val="22"/>
                <w:lang w:val="en-US"/>
              </w:rPr>
              <w:t>4</w:t>
            </w:r>
          </w:p>
        </w:tc>
        <w:tc>
          <w:tcPr>
            <w:tcW w:w="2362" w:type="pct"/>
            <w:shd w:val="clear" w:color="auto" w:fill="auto"/>
            <w:vAlign w:val="center"/>
          </w:tcPr>
          <w:p w:rsidR="003F2322" w:rsidRPr="00600825" w:rsidRDefault="003F2322" w:rsidP="003F2322">
            <w:pPr>
              <w:tabs>
                <w:tab w:val="left" w:pos="567"/>
              </w:tabs>
              <w:jc w:val="both"/>
              <w:rPr>
                <w:rFonts w:cs="Arial"/>
                <w:sz w:val="22"/>
                <w:szCs w:val="22"/>
              </w:rPr>
            </w:pPr>
            <w:r w:rsidRPr="00600825">
              <w:rPr>
                <w:rFonts w:cs="Arial"/>
                <w:sz w:val="22"/>
                <w:szCs w:val="22"/>
              </w:rPr>
              <w:tab/>
              <w:t>Οι Ορκωτοί ελεγκτές Λογιστές υποχρεούνται να παραδώσουν την προβλεπόμενη έκθεση ελέγχου εντός εύλογου χρόνου από την υπογραφή της σύμβασης και της παράδοσης όλων των παραπάνω οικονομικών καταστάσεων χρήσεως 2025 που θα συνταχθούν με το Π.Δ. 146/2003: ισολογισμό, κατάσταση αποτελεσμάτων χρήσεως, κατάσταση γενικής εκμεταλλεύσεως και προσάρτημα.</w:t>
            </w:r>
          </w:p>
          <w:p w:rsidR="003F2322" w:rsidRPr="00600825" w:rsidRDefault="003F2322" w:rsidP="003F2322">
            <w:pPr>
              <w:autoSpaceDE w:val="0"/>
              <w:autoSpaceDN w:val="0"/>
              <w:adjustRightInd w:val="0"/>
              <w:ind w:firstLine="720"/>
              <w:jc w:val="both"/>
              <w:rPr>
                <w:rFonts w:cs="Arial"/>
                <w:sz w:val="22"/>
                <w:szCs w:val="22"/>
              </w:rPr>
            </w:pPr>
            <w:r w:rsidRPr="00600825">
              <w:rPr>
                <w:rFonts w:cs="Arial"/>
                <w:b/>
                <w:sz w:val="22"/>
                <w:szCs w:val="22"/>
              </w:rPr>
              <w:t xml:space="preserve">Οι ανωτέρω οικονομικές καταστάσεις θα έχουν εγκριθεί και </w:t>
            </w:r>
            <w:r w:rsidRPr="00600825">
              <w:rPr>
                <w:rFonts w:cs="Arial"/>
                <w:b/>
                <w:sz w:val="22"/>
                <w:szCs w:val="22"/>
              </w:rPr>
              <w:lastRenderedPageBreak/>
              <w:t>υπογραφεί αρμοδίως από το Νοσοκομείο</w:t>
            </w:r>
            <w:r w:rsidRPr="00600825">
              <w:rPr>
                <w:rFonts w:cs="Arial"/>
                <w:sz w:val="22"/>
                <w:szCs w:val="22"/>
              </w:rPr>
              <w:t xml:space="preserve">. </w:t>
            </w:r>
          </w:p>
          <w:p w:rsidR="003F2322" w:rsidRPr="00600825" w:rsidRDefault="003F2322" w:rsidP="003F2322">
            <w:pPr>
              <w:autoSpaceDE w:val="0"/>
              <w:autoSpaceDN w:val="0"/>
              <w:adjustRightInd w:val="0"/>
              <w:ind w:firstLine="720"/>
              <w:jc w:val="both"/>
              <w:rPr>
                <w:rFonts w:cs="Arial"/>
                <w:sz w:val="22"/>
                <w:szCs w:val="22"/>
              </w:rPr>
            </w:pPr>
            <w:r w:rsidRPr="00600825">
              <w:rPr>
                <w:rFonts w:cs="Arial"/>
                <w:sz w:val="22"/>
                <w:szCs w:val="22"/>
              </w:rPr>
              <w:t xml:space="preserve">Ως εύλογος χρόνος θεωρείται διάστημα </w:t>
            </w:r>
            <w:r w:rsidRPr="00600825">
              <w:rPr>
                <w:rFonts w:cs="Arial"/>
                <w:b/>
                <w:sz w:val="22"/>
                <w:szCs w:val="22"/>
              </w:rPr>
              <w:t>ενός μηνός</w:t>
            </w:r>
            <w:r w:rsidRPr="00600825">
              <w:rPr>
                <w:rFonts w:cs="Arial"/>
                <w:sz w:val="22"/>
                <w:szCs w:val="22"/>
              </w:rPr>
              <w:t xml:space="preserve"> από την παράδοση προς έλεγχο των οικονομικών καταστάσεων. </w:t>
            </w:r>
          </w:p>
          <w:p w:rsidR="003F2322" w:rsidRPr="00600825" w:rsidRDefault="003F2322" w:rsidP="003F2322">
            <w:pPr>
              <w:autoSpaceDE w:val="0"/>
              <w:autoSpaceDN w:val="0"/>
              <w:adjustRightInd w:val="0"/>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p>
        </w:tc>
        <w:tc>
          <w:tcPr>
            <w:tcW w:w="669" w:type="pct"/>
            <w:shd w:val="clear" w:color="auto" w:fill="auto"/>
            <w:vAlign w:val="center"/>
          </w:tcPr>
          <w:p w:rsidR="003F2322" w:rsidRPr="00600825" w:rsidRDefault="003F2322" w:rsidP="006833DB">
            <w:pPr>
              <w:rPr>
                <w:rFonts w:cs="Arial"/>
                <w:iCs/>
                <w:color w:val="000000"/>
                <w:sz w:val="22"/>
                <w:szCs w:val="22"/>
              </w:rPr>
            </w:pPr>
            <w:r w:rsidRPr="00600825">
              <w:rPr>
                <w:rFonts w:cs="Arial"/>
                <w:iCs/>
                <w:color w:val="000000"/>
                <w:sz w:val="22"/>
                <w:szCs w:val="22"/>
              </w:rPr>
              <w:lastRenderedPageBreak/>
              <w:t xml:space="preserve">    ΝΑΙ</w:t>
            </w:r>
          </w:p>
        </w:tc>
        <w:tc>
          <w:tcPr>
            <w:tcW w:w="718" w:type="pct"/>
            <w:shd w:val="clear" w:color="auto" w:fill="auto"/>
            <w:vAlign w:val="bottom"/>
          </w:tcPr>
          <w:p w:rsidR="003F2322" w:rsidRPr="00600825" w:rsidRDefault="003F2322" w:rsidP="005E0432">
            <w:pPr>
              <w:rPr>
                <w:rFonts w:cs="Arial"/>
                <w:iCs/>
                <w:color w:val="000000"/>
                <w:sz w:val="22"/>
                <w:szCs w:val="22"/>
              </w:rPr>
            </w:pPr>
          </w:p>
        </w:tc>
        <w:tc>
          <w:tcPr>
            <w:tcW w:w="961" w:type="pct"/>
            <w:shd w:val="clear" w:color="auto" w:fill="auto"/>
            <w:vAlign w:val="bottom"/>
          </w:tcPr>
          <w:p w:rsidR="003F2322" w:rsidRPr="00600825" w:rsidRDefault="003F2322" w:rsidP="005E0432">
            <w:pPr>
              <w:rPr>
                <w:rFonts w:cs="Arial"/>
                <w:iCs/>
                <w:color w:val="000000"/>
                <w:sz w:val="22"/>
                <w:szCs w:val="22"/>
              </w:rPr>
            </w:pPr>
          </w:p>
        </w:tc>
      </w:tr>
      <w:tr w:rsidR="003F2322" w:rsidRPr="00600825" w:rsidTr="000E16AE">
        <w:trPr>
          <w:trHeight w:val="300"/>
        </w:trPr>
        <w:tc>
          <w:tcPr>
            <w:tcW w:w="290" w:type="pct"/>
            <w:shd w:val="clear" w:color="auto" w:fill="auto"/>
            <w:vAlign w:val="center"/>
          </w:tcPr>
          <w:p w:rsidR="003F2322" w:rsidRPr="00600825" w:rsidRDefault="003F2322" w:rsidP="005E0432">
            <w:pPr>
              <w:rPr>
                <w:rFonts w:cs="Arial"/>
                <w:iCs/>
                <w:color w:val="000000"/>
                <w:sz w:val="22"/>
                <w:szCs w:val="22"/>
                <w:lang w:val="en-US"/>
              </w:rPr>
            </w:pPr>
            <w:r w:rsidRPr="00600825">
              <w:rPr>
                <w:rFonts w:cs="Arial"/>
                <w:iCs/>
                <w:color w:val="000000"/>
                <w:sz w:val="22"/>
                <w:szCs w:val="22"/>
                <w:lang w:val="en-US"/>
              </w:rPr>
              <w:lastRenderedPageBreak/>
              <w:t>5</w:t>
            </w:r>
          </w:p>
        </w:tc>
        <w:tc>
          <w:tcPr>
            <w:tcW w:w="2362" w:type="pct"/>
            <w:shd w:val="clear" w:color="auto" w:fill="auto"/>
            <w:vAlign w:val="center"/>
          </w:tcPr>
          <w:p w:rsidR="003F2322" w:rsidRPr="00600825" w:rsidRDefault="003F2322" w:rsidP="003F2322">
            <w:pPr>
              <w:autoSpaceDE w:val="0"/>
              <w:autoSpaceDN w:val="0"/>
              <w:adjustRightInd w:val="0"/>
              <w:ind w:firstLine="709"/>
              <w:jc w:val="both"/>
              <w:rPr>
                <w:rFonts w:cs="Arial"/>
                <w:sz w:val="22"/>
                <w:szCs w:val="22"/>
              </w:rPr>
            </w:pPr>
            <w:r w:rsidRPr="00600825">
              <w:rPr>
                <w:rFonts w:cs="Arial"/>
                <w:sz w:val="22"/>
                <w:szCs w:val="22"/>
              </w:rPr>
              <w:t>Οι συμμετέχοντες στο διαγωνισμό θα πρέπει :</w:t>
            </w:r>
          </w:p>
          <w:p w:rsidR="003F2322" w:rsidRPr="00600825" w:rsidRDefault="003F2322" w:rsidP="003F2322">
            <w:pPr>
              <w:autoSpaceDE w:val="0"/>
              <w:autoSpaceDN w:val="0"/>
              <w:adjustRightInd w:val="0"/>
              <w:ind w:firstLine="709"/>
              <w:jc w:val="both"/>
              <w:rPr>
                <w:rFonts w:cs="Arial"/>
                <w:sz w:val="22"/>
                <w:szCs w:val="22"/>
              </w:rPr>
            </w:pPr>
            <w:r w:rsidRPr="00600825">
              <w:rPr>
                <w:rFonts w:cs="Arial"/>
                <w:sz w:val="22"/>
                <w:szCs w:val="22"/>
              </w:rPr>
              <w:t xml:space="preserve">Α) να είναι εγγεγραμμένοι στο Μητρώο Εταιριών Ορκωτών Ελεγκτών του Σώματος Ορκωτών Ελεγκτών Λογιστών και να μπορούν σύμφωνα με τις σχετικές διατάξεις της Ελληνικής Νομοθεσίας, να αναλαμβάνουν τον έλεγχο οικονομικών καταστάσεων μεταξύ άλλων και Νοσοκομείων. Η εγγραφή αποδεικνύεται με την κατάθεση στο φάκελο τεχνικής προσφοράς βεβαίωσης εγγραφής στο Μητρώο Σ.Ο.Ε.Λ. </w:t>
            </w:r>
          </w:p>
          <w:p w:rsidR="003F2322" w:rsidRPr="00600825" w:rsidRDefault="003F2322" w:rsidP="003F2322">
            <w:pPr>
              <w:autoSpaceDE w:val="0"/>
              <w:autoSpaceDN w:val="0"/>
              <w:adjustRightInd w:val="0"/>
              <w:ind w:firstLine="709"/>
              <w:jc w:val="both"/>
              <w:rPr>
                <w:rFonts w:cs="Arial"/>
                <w:sz w:val="22"/>
                <w:szCs w:val="22"/>
              </w:rPr>
            </w:pPr>
            <w:r w:rsidRPr="00600825">
              <w:rPr>
                <w:rFonts w:cs="Arial"/>
                <w:sz w:val="22"/>
                <w:szCs w:val="22"/>
              </w:rPr>
              <w:t xml:space="preserve">Β) να αναφέρουν το ονοματεπώνυμο του συγκεκριμένου Ορκωτού Ελεγκτή Λογιστή που θα διενεργήσει τον έλεγχο με αναφορά στον αριθμό εγγραφής του στο Μητρώο Σ.Ο.Ε.Λ. </w:t>
            </w:r>
          </w:p>
          <w:p w:rsidR="003F2322" w:rsidRPr="00600825" w:rsidRDefault="003F2322" w:rsidP="003F2322">
            <w:pPr>
              <w:autoSpaceDE w:val="0"/>
              <w:autoSpaceDN w:val="0"/>
              <w:adjustRightInd w:val="0"/>
              <w:ind w:firstLine="709"/>
              <w:jc w:val="both"/>
              <w:rPr>
                <w:rFonts w:cs="Arial"/>
                <w:sz w:val="22"/>
                <w:szCs w:val="22"/>
              </w:rPr>
            </w:pPr>
          </w:p>
          <w:p w:rsidR="003F2322" w:rsidRPr="00600825" w:rsidRDefault="003F2322" w:rsidP="003F2322">
            <w:pPr>
              <w:autoSpaceDE w:val="0"/>
              <w:autoSpaceDN w:val="0"/>
              <w:adjustRightInd w:val="0"/>
              <w:jc w:val="both"/>
              <w:rPr>
                <w:rFonts w:cs="Arial"/>
                <w:sz w:val="22"/>
                <w:szCs w:val="22"/>
              </w:rPr>
            </w:pPr>
          </w:p>
        </w:tc>
        <w:tc>
          <w:tcPr>
            <w:tcW w:w="669" w:type="pct"/>
            <w:shd w:val="clear" w:color="auto" w:fill="auto"/>
            <w:vAlign w:val="center"/>
          </w:tcPr>
          <w:p w:rsidR="003F2322" w:rsidRPr="00600825" w:rsidRDefault="003F2322" w:rsidP="006833DB">
            <w:pPr>
              <w:rPr>
                <w:rFonts w:cs="Arial"/>
                <w:iCs/>
                <w:color w:val="000000"/>
                <w:sz w:val="22"/>
                <w:szCs w:val="22"/>
              </w:rPr>
            </w:pPr>
            <w:r w:rsidRPr="00600825">
              <w:rPr>
                <w:rFonts w:cs="Arial"/>
                <w:iCs/>
                <w:color w:val="000000"/>
                <w:sz w:val="22"/>
                <w:szCs w:val="22"/>
              </w:rPr>
              <w:t xml:space="preserve">    ΝΑΙ</w:t>
            </w:r>
          </w:p>
        </w:tc>
        <w:tc>
          <w:tcPr>
            <w:tcW w:w="718" w:type="pct"/>
            <w:shd w:val="clear" w:color="auto" w:fill="auto"/>
            <w:vAlign w:val="bottom"/>
          </w:tcPr>
          <w:p w:rsidR="003F2322" w:rsidRPr="00600825" w:rsidRDefault="003F2322" w:rsidP="005E0432">
            <w:pPr>
              <w:rPr>
                <w:rFonts w:cs="Arial"/>
                <w:iCs/>
                <w:color w:val="000000"/>
                <w:sz w:val="22"/>
                <w:szCs w:val="22"/>
              </w:rPr>
            </w:pPr>
          </w:p>
        </w:tc>
        <w:tc>
          <w:tcPr>
            <w:tcW w:w="961" w:type="pct"/>
            <w:shd w:val="clear" w:color="auto" w:fill="auto"/>
            <w:vAlign w:val="bottom"/>
          </w:tcPr>
          <w:p w:rsidR="003F2322" w:rsidRPr="00600825" w:rsidRDefault="003F2322" w:rsidP="005E0432">
            <w:pPr>
              <w:rPr>
                <w:rFonts w:cs="Arial"/>
                <w:iCs/>
                <w:color w:val="000000"/>
                <w:sz w:val="22"/>
                <w:szCs w:val="22"/>
              </w:rPr>
            </w:pPr>
          </w:p>
        </w:tc>
      </w:tr>
      <w:tr w:rsidR="00DF2188" w:rsidRPr="00600825" w:rsidTr="000E16AE">
        <w:trPr>
          <w:trHeight w:val="300"/>
        </w:trPr>
        <w:tc>
          <w:tcPr>
            <w:tcW w:w="290" w:type="pct"/>
            <w:shd w:val="clear" w:color="auto" w:fill="auto"/>
            <w:vAlign w:val="center"/>
          </w:tcPr>
          <w:p w:rsidR="00DF2188" w:rsidRPr="00600825" w:rsidRDefault="00DF2188" w:rsidP="005E0432">
            <w:pPr>
              <w:rPr>
                <w:rFonts w:cs="Arial"/>
                <w:iCs/>
                <w:color w:val="000000"/>
                <w:sz w:val="22"/>
                <w:szCs w:val="22"/>
                <w:lang w:val="en-US"/>
              </w:rPr>
            </w:pPr>
            <w:r w:rsidRPr="00600825">
              <w:rPr>
                <w:rFonts w:cs="Arial"/>
                <w:iCs/>
                <w:color w:val="000000"/>
                <w:sz w:val="22"/>
                <w:szCs w:val="22"/>
                <w:lang w:val="en-US"/>
              </w:rPr>
              <w:t>6</w:t>
            </w:r>
          </w:p>
        </w:tc>
        <w:tc>
          <w:tcPr>
            <w:tcW w:w="2362" w:type="pct"/>
            <w:shd w:val="clear" w:color="auto" w:fill="auto"/>
            <w:vAlign w:val="center"/>
          </w:tcPr>
          <w:p w:rsidR="00DF2188" w:rsidRPr="00600825" w:rsidRDefault="00DF2188" w:rsidP="003F2322">
            <w:pPr>
              <w:autoSpaceDE w:val="0"/>
              <w:autoSpaceDN w:val="0"/>
              <w:adjustRightInd w:val="0"/>
              <w:ind w:firstLine="709"/>
              <w:jc w:val="both"/>
              <w:rPr>
                <w:rFonts w:cs="Arial"/>
                <w:sz w:val="22"/>
                <w:szCs w:val="22"/>
              </w:rPr>
            </w:pPr>
            <w:r w:rsidRPr="00600825">
              <w:rPr>
                <w:rFonts w:cs="Arial"/>
                <w:sz w:val="22"/>
                <w:szCs w:val="22"/>
              </w:rPr>
              <w:t>Οι ανωτέρω εργασίες θα εκτελεστούν σύμφωνα με τις ελεγκτικές διαδικασίες των  Ελληνικών Προτύπων και τις αρχές και τους κανόνες ελεγκτικής, που ακολουθεί το Σώμα Ορκωτών Ελεγκτών Λογιστών, με τελικό σκοπό την παράδοση στο αρμόδιο όργανο της προβλεπόμενης έκθεσης ελέγχου επί του ισολογισμού και των αποτελεσμάτων κάθε χρήσης που θα έχει συντάξει αυτό.</w:t>
            </w:r>
          </w:p>
        </w:tc>
        <w:tc>
          <w:tcPr>
            <w:tcW w:w="669" w:type="pct"/>
            <w:shd w:val="clear" w:color="auto" w:fill="auto"/>
            <w:vAlign w:val="center"/>
          </w:tcPr>
          <w:p w:rsidR="00DF2188" w:rsidRPr="00600825" w:rsidRDefault="00DF2188" w:rsidP="006833DB">
            <w:pPr>
              <w:rPr>
                <w:rFonts w:cs="Arial"/>
                <w:iCs/>
                <w:color w:val="000000"/>
                <w:sz w:val="22"/>
                <w:szCs w:val="22"/>
              </w:rPr>
            </w:pPr>
            <w:r w:rsidRPr="00600825">
              <w:rPr>
                <w:rFonts w:cs="Arial"/>
                <w:iCs/>
                <w:color w:val="000000"/>
                <w:sz w:val="22"/>
                <w:szCs w:val="22"/>
              </w:rPr>
              <w:t xml:space="preserve">    ΝΑΙ</w:t>
            </w:r>
          </w:p>
        </w:tc>
        <w:tc>
          <w:tcPr>
            <w:tcW w:w="718" w:type="pct"/>
            <w:shd w:val="clear" w:color="auto" w:fill="auto"/>
            <w:vAlign w:val="bottom"/>
          </w:tcPr>
          <w:p w:rsidR="00DF2188" w:rsidRPr="00600825" w:rsidRDefault="00DF2188" w:rsidP="005E0432">
            <w:pPr>
              <w:rPr>
                <w:rFonts w:cs="Arial"/>
                <w:iCs/>
                <w:color w:val="000000"/>
                <w:sz w:val="22"/>
                <w:szCs w:val="22"/>
              </w:rPr>
            </w:pPr>
          </w:p>
        </w:tc>
        <w:tc>
          <w:tcPr>
            <w:tcW w:w="961" w:type="pct"/>
            <w:shd w:val="clear" w:color="auto" w:fill="auto"/>
            <w:vAlign w:val="bottom"/>
          </w:tcPr>
          <w:p w:rsidR="00DF2188" w:rsidRPr="00600825" w:rsidRDefault="00DF2188" w:rsidP="005E0432">
            <w:pPr>
              <w:rPr>
                <w:rFonts w:cs="Arial"/>
                <w:iCs/>
                <w:color w:val="000000"/>
                <w:sz w:val="22"/>
                <w:szCs w:val="22"/>
              </w:rPr>
            </w:pPr>
          </w:p>
        </w:tc>
      </w:tr>
    </w:tbl>
    <w:p w:rsidR="005E0432" w:rsidRPr="00600825" w:rsidRDefault="005E0432" w:rsidP="005E0432">
      <w:pPr>
        <w:autoSpaceDE w:val="0"/>
        <w:autoSpaceDN w:val="0"/>
        <w:adjustRightInd w:val="0"/>
        <w:rPr>
          <w:rFonts w:cs="Arial"/>
          <w:color w:val="000000"/>
          <w:sz w:val="22"/>
          <w:szCs w:val="22"/>
        </w:rPr>
      </w:pPr>
    </w:p>
    <w:p w:rsidR="005E0432" w:rsidRPr="00600825" w:rsidRDefault="005E0432" w:rsidP="005E0432">
      <w:pPr>
        <w:autoSpaceDE w:val="0"/>
        <w:autoSpaceDN w:val="0"/>
        <w:adjustRightInd w:val="0"/>
        <w:rPr>
          <w:rFonts w:cs="Arial"/>
          <w:color w:val="000000"/>
          <w:sz w:val="22"/>
          <w:szCs w:val="22"/>
        </w:rPr>
      </w:pPr>
      <w:r w:rsidRPr="00600825">
        <w:rPr>
          <w:rFonts w:cs="Arial"/>
          <w:color w:val="000000"/>
          <w:sz w:val="22"/>
          <w:szCs w:val="22"/>
        </w:rPr>
        <w:t xml:space="preserve">Τα αναγραφόμενα στον πίνακα συμμόρφωσης, </w:t>
      </w:r>
      <w:r w:rsidRPr="00600825">
        <w:rPr>
          <w:rFonts w:cs="Arial"/>
          <w:b/>
          <w:bCs/>
          <w:color w:val="000000"/>
          <w:sz w:val="22"/>
          <w:szCs w:val="22"/>
        </w:rPr>
        <w:t xml:space="preserve">στον οποίο περιγράφεται αναλυτικά το προσφερόμενο είδος </w:t>
      </w:r>
      <w:r w:rsidRPr="00600825">
        <w:rPr>
          <w:rFonts w:cs="Arial"/>
          <w:color w:val="000000"/>
          <w:sz w:val="22"/>
          <w:szCs w:val="22"/>
        </w:rPr>
        <w:t xml:space="preserve">με το σύνολο των τεχνικών προδιαγραφών της </w:t>
      </w:r>
      <w:r w:rsidR="003B20BC" w:rsidRPr="00600825">
        <w:rPr>
          <w:rFonts w:cs="Arial"/>
          <w:color w:val="000000"/>
          <w:sz w:val="22"/>
          <w:szCs w:val="22"/>
        </w:rPr>
        <w:t>πρόσκλησης</w:t>
      </w:r>
      <w:r w:rsidRPr="00600825">
        <w:rPr>
          <w:rFonts w:cs="Arial"/>
          <w:color w:val="000000"/>
          <w:sz w:val="22"/>
          <w:szCs w:val="22"/>
        </w:rPr>
        <w:t>, πρέπει να τεκμηριώνονται με παραπομπές στα επίσημα τεχνικά φυλλάδια (</w:t>
      </w:r>
      <w:proofErr w:type="spellStart"/>
      <w:r w:rsidRPr="00600825">
        <w:rPr>
          <w:rFonts w:cs="Arial"/>
          <w:color w:val="000000"/>
          <w:sz w:val="22"/>
          <w:szCs w:val="22"/>
        </w:rPr>
        <w:t>prospectus</w:t>
      </w:r>
      <w:proofErr w:type="spellEnd"/>
      <w:r w:rsidRPr="00600825">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3B20BC" w:rsidRPr="00600825">
        <w:rPr>
          <w:rFonts w:cs="Arial"/>
          <w:color w:val="000000"/>
          <w:sz w:val="22"/>
          <w:szCs w:val="22"/>
        </w:rPr>
        <w:t>πρόσκλησης</w:t>
      </w:r>
      <w:r w:rsidRPr="00600825">
        <w:rPr>
          <w:rFonts w:cs="Arial"/>
          <w:color w:val="000000"/>
          <w:sz w:val="22"/>
          <w:szCs w:val="22"/>
        </w:rPr>
        <w:t xml:space="preserve"> ή θα απαντούν μονολεκτικά ("ΝΑΙ" ή "συμφωνούμε" </w:t>
      </w:r>
      <w:proofErr w:type="spellStart"/>
      <w:r w:rsidRPr="00600825">
        <w:rPr>
          <w:rFonts w:cs="Arial"/>
          <w:color w:val="000000"/>
          <w:sz w:val="22"/>
          <w:szCs w:val="22"/>
        </w:rPr>
        <w:t>κ.λ.π</w:t>
      </w:r>
      <w:proofErr w:type="spellEnd"/>
      <w:r w:rsidRPr="00600825">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600825">
        <w:rPr>
          <w:rFonts w:cs="Arial"/>
          <w:color w:val="000000"/>
          <w:sz w:val="22"/>
          <w:szCs w:val="22"/>
        </w:rPr>
        <w:t>prospectus</w:t>
      </w:r>
      <w:proofErr w:type="spellEnd"/>
      <w:r w:rsidRPr="00600825">
        <w:rPr>
          <w:rFonts w:cs="Arial"/>
          <w:color w:val="000000"/>
          <w:sz w:val="22"/>
          <w:szCs w:val="22"/>
        </w:rPr>
        <w:t xml:space="preserve"> θα αποκλείονται</w:t>
      </w:r>
      <w:r w:rsidRPr="00600825">
        <w:rPr>
          <w:rFonts w:cs="Arial"/>
          <w:i/>
          <w:iCs/>
          <w:color w:val="000000"/>
          <w:sz w:val="22"/>
          <w:szCs w:val="22"/>
        </w:rPr>
        <w:t xml:space="preserve">. </w:t>
      </w:r>
    </w:p>
    <w:p w:rsidR="005E0432" w:rsidRPr="00600825" w:rsidRDefault="005E0432" w:rsidP="005E0432">
      <w:pPr>
        <w:autoSpaceDE w:val="0"/>
        <w:autoSpaceDN w:val="0"/>
        <w:adjustRightInd w:val="0"/>
        <w:rPr>
          <w:rFonts w:cs="Arial"/>
          <w:color w:val="000000"/>
          <w:sz w:val="22"/>
          <w:szCs w:val="22"/>
        </w:rPr>
      </w:pPr>
    </w:p>
    <w:p w:rsidR="005E0432" w:rsidRPr="00600825" w:rsidRDefault="005E0432" w:rsidP="005E0432">
      <w:pPr>
        <w:autoSpaceDE w:val="0"/>
        <w:autoSpaceDN w:val="0"/>
        <w:adjustRightInd w:val="0"/>
        <w:rPr>
          <w:rFonts w:cs="Arial"/>
          <w:color w:val="000000"/>
          <w:sz w:val="22"/>
          <w:szCs w:val="22"/>
        </w:rPr>
      </w:pPr>
      <w:r w:rsidRPr="00600825">
        <w:rPr>
          <w:rFonts w:cs="Arial"/>
          <w:color w:val="000000"/>
          <w:sz w:val="22"/>
          <w:szCs w:val="22"/>
        </w:rPr>
        <w:t xml:space="preserve">Ο πίνακας συμμόρφωσης της </w:t>
      </w:r>
      <w:r w:rsidR="003B20BC" w:rsidRPr="00600825">
        <w:rPr>
          <w:rFonts w:cs="Arial"/>
          <w:color w:val="000000"/>
          <w:sz w:val="22"/>
          <w:szCs w:val="22"/>
        </w:rPr>
        <w:t>πρόσκλησης</w:t>
      </w:r>
      <w:r w:rsidRPr="00600825">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600825" w:rsidRDefault="005E0432" w:rsidP="005E0432">
      <w:pPr>
        <w:autoSpaceDE w:val="0"/>
        <w:autoSpaceDN w:val="0"/>
        <w:adjustRightInd w:val="0"/>
        <w:rPr>
          <w:rFonts w:cs="Arial"/>
          <w:b/>
          <w:bCs/>
          <w:color w:val="000000"/>
          <w:sz w:val="22"/>
          <w:szCs w:val="22"/>
        </w:rPr>
      </w:pPr>
    </w:p>
    <w:p w:rsidR="005E0432" w:rsidRPr="00600825" w:rsidRDefault="005E0432" w:rsidP="005E0432">
      <w:pPr>
        <w:autoSpaceDE w:val="0"/>
        <w:autoSpaceDN w:val="0"/>
        <w:adjustRightInd w:val="0"/>
        <w:rPr>
          <w:rFonts w:cs="Arial"/>
          <w:color w:val="000000"/>
          <w:sz w:val="22"/>
          <w:szCs w:val="22"/>
        </w:rPr>
      </w:pPr>
      <w:r w:rsidRPr="00600825">
        <w:rPr>
          <w:rFonts w:cs="Arial"/>
          <w:b/>
          <w:bCs/>
          <w:color w:val="000000"/>
          <w:sz w:val="22"/>
          <w:szCs w:val="22"/>
        </w:rPr>
        <w:t xml:space="preserve">1. </w:t>
      </w:r>
      <w:r w:rsidRPr="00600825">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600825" w:rsidRDefault="005E0432" w:rsidP="005E0432">
      <w:pPr>
        <w:autoSpaceDE w:val="0"/>
        <w:autoSpaceDN w:val="0"/>
        <w:adjustRightInd w:val="0"/>
        <w:rPr>
          <w:rFonts w:cs="Arial"/>
          <w:color w:val="000000"/>
          <w:sz w:val="22"/>
          <w:szCs w:val="22"/>
        </w:rPr>
      </w:pPr>
      <w:r w:rsidRPr="00600825">
        <w:rPr>
          <w:rFonts w:cs="Arial"/>
          <w:b/>
          <w:bCs/>
          <w:color w:val="000000"/>
          <w:sz w:val="22"/>
          <w:szCs w:val="22"/>
        </w:rPr>
        <w:t xml:space="preserve">2. </w:t>
      </w:r>
      <w:r w:rsidRPr="00600825">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w:t>
      </w:r>
      <w:r w:rsidRPr="00600825">
        <w:rPr>
          <w:rFonts w:cs="Arial"/>
          <w:color w:val="000000"/>
          <w:sz w:val="22"/>
          <w:szCs w:val="22"/>
        </w:rPr>
        <w:lastRenderedPageBreak/>
        <w:t xml:space="preserve">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600825" w:rsidRDefault="005E0432" w:rsidP="005E0432">
      <w:pPr>
        <w:rPr>
          <w:rFonts w:cs="Arial"/>
          <w:b/>
          <w:bCs/>
          <w:sz w:val="22"/>
          <w:szCs w:val="22"/>
        </w:rPr>
      </w:pPr>
      <w:r w:rsidRPr="00600825">
        <w:rPr>
          <w:rFonts w:cs="Arial"/>
          <w:b/>
          <w:bCs/>
          <w:color w:val="000000"/>
          <w:sz w:val="22"/>
          <w:szCs w:val="22"/>
        </w:rPr>
        <w:t xml:space="preserve">3. </w:t>
      </w:r>
      <w:r w:rsidRPr="00600825">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600825">
        <w:rPr>
          <w:rFonts w:cs="Arial"/>
          <w:b/>
          <w:bCs/>
          <w:sz w:val="22"/>
          <w:szCs w:val="22"/>
        </w:rPr>
        <w:t xml:space="preserve"> </w:t>
      </w:r>
    </w:p>
    <w:p w:rsidR="005E0432" w:rsidRPr="00600825"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00825">
        <w:rPr>
          <w:rFonts w:ascii="Arial" w:hAnsi="Arial" w:cs="Arial"/>
          <w:b/>
          <w:color w:val="auto"/>
          <w:sz w:val="22"/>
          <w:szCs w:val="22"/>
        </w:rPr>
        <w:t xml:space="preserve">4. </w:t>
      </w:r>
      <w:r w:rsidRPr="00600825">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600825">
        <w:rPr>
          <w:rFonts w:ascii="Arial" w:hAnsi="Arial" w:cs="Arial"/>
          <w:color w:val="auto"/>
          <w:sz w:val="22"/>
          <w:szCs w:val="22"/>
        </w:rPr>
        <w:t>κ.λ.π</w:t>
      </w:r>
      <w:proofErr w:type="spellEnd"/>
      <w:r w:rsidRPr="00600825">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600825">
        <w:rPr>
          <w:rFonts w:ascii="Arial" w:hAnsi="Arial" w:cs="Arial"/>
          <w:color w:val="auto"/>
          <w:sz w:val="22"/>
          <w:szCs w:val="22"/>
        </w:rPr>
        <w:t>Προδ</w:t>
      </w:r>
      <w:proofErr w:type="spellEnd"/>
      <w:r w:rsidRPr="00600825">
        <w:rPr>
          <w:rFonts w:ascii="Arial" w:hAnsi="Arial" w:cs="Arial"/>
          <w:color w:val="auto"/>
          <w:sz w:val="22"/>
          <w:szCs w:val="22"/>
        </w:rPr>
        <w:t>. 4.18).</w:t>
      </w:r>
    </w:p>
    <w:p w:rsidR="005E0432" w:rsidRPr="00600825" w:rsidRDefault="005E0432" w:rsidP="00122847">
      <w:pPr>
        <w:pStyle w:val="a3"/>
        <w:jc w:val="both"/>
        <w:rPr>
          <w:rFonts w:cs="Arial"/>
          <w:b/>
          <w:sz w:val="22"/>
          <w:szCs w:val="22"/>
        </w:rPr>
      </w:pPr>
    </w:p>
    <w:p w:rsidR="003B20BC" w:rsidRPr="00600825" w:rsidRDefault="003B20BC">
      <w:pPr>
        <w:rPr>
          <w:rFonts w:cs="Arial"/>
          <w:b/>
          <w:sz w:val="22"/>
          <w:szCs w:val="22"/>
        </w:rPr>
      </w:pPr>
      <w:r w:rsidRPr="00600825">
        <w:rPr>
          <w:rFonts w:cs="Arial"/>
          <w:b/>
          <w:sz w:val="22"/>
          <w:szCs w:val="22"/>
        </w:rPr>
        <w:br w:type="page"/>
      </w:r>
    </w:p>
    <w:p w:rsidR="00472EC5" w:rsidRPr="00600825" w:rsidRDefault="00472EC5" w:rsidP="00472EC5">
      <w:pPr>
        <w:pStyle w:val="a3"/>
        <w:rPr>
          <w:rFonts w:cs="Arial"/>
          <w:sz w:val="22"/>
          <w:szCs w:val="22"/>
        </w:rPr>
      </w:pPr>
      <w:r w:rsidRPr="00600825">
        <w:rPr>
          <w:rFonts w:cs="Arial"/>
          <w:b/>
          <w:bCs/>
          <w:sz w:val="22"/>
          <w:szCs w:val="22"/>
        </w:rPr>
        <w:lastRenderedPageBreak/>
        <w:t xml:space="preserve">           </w:t>
      </w:r>
      <w:r w:rsidRPr="00600825">
        <w:rPr>
          <w:rFonts w:cs="Arial"/>
          <w:bCs/>
          <w:sz w:val="22"/>
          <w:szCs w:val="22"/>
        </w:rPr>
        <w:t xml:space="preserve">ΠΑΡΑΡΤΗΜΑ ΙΙ-ΥΠΟΔΕΙΓΜΑ ΟΙΚΟΝΟΜΙΚΗΣ ΠΡΟΣΦΟΡΑΣ </w:t>
      </w:r>
    </w:p>
    <w:p w:rsidR="00472EC5" w:rsidRPr="00600825" w:rsidRDefault="00472EC5" w:rsidP="00472EC5">
      <w:pPr>
        <w:pStyle w:val="a3"/>
        <w:rPr>
          <w:rFonts w:cs="Arial"/>
          <w:bCs/>
          <w:sz w:val="22"/>
          <w:szCs w:val="22"/>
          <w:u w:val="single"/>
        </w:rPr>
      </w:pPr>
    </w:p>
    <w:tbl>
      <w:tblPr>
        <w:tblW w:w="8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480"/>
        <w:gridCol w:w="977"/>
        <w:gridCol w:w="1149"/>
        <w:gridCol w:w="993"/>
        <w:gridCol w:w="708"/>
        <w:gridCol w:w="1261"/>
      </w:tblGrid>
      <w:tr w:rsidR="002C2A2C" w:rsidRPr="00600825" w:rsidTr="002C2A2C">
        <w:trPr>
          <w:trHeight w:val="1250"/>
          <w:jc w:val="center"/>
        </w:trPr>
        <w:tc>
          <w:tcPr>
            <w:tcW w:w="447" w:type="dxa"/>
            <w:shd w:val="clear" w:color="auto" w:fill="A6A6A6"/>
            <w:vAlign w:val="center"/>
          </w:tcPr>
          <w:p w:rsidR="002C2A2C" w:rsidRPr="00600825" w:rsidRDefault="002C2A2C" w:rsidP="00472EC5">
            <w:pPr>
              <w:pStyle w:val="a3"/>
              <w:rPr>
                <w:rFonts w:cs="Arial"/>
                <w:bCs/>
                <w:sz w:val="22"/>
                <w:szCs w:val="22"/>
              </w:rPr>
            </w:pPr>
            <w:r w:rsidRPr="00600825">
              <w:rPr>
                <w:rFonts w:cs="Arial"/>
                <w:bCs/>
                <w:sz w:val="22"/>
                <w:szCs w:val="22"/>
              </w:rPr>
              <w:t>Α/Α</w:t>
            </w:r>
          </w:p>
        </w:tc>
        <w:tc>
          <w:tcPr>
            <w:tcW w:w="1525" w:type="dxa"/>
            <w:shd w:val="clear" w:color="auto" w:fill="A6A6A6"/>
            <w:vAlign w:val="center"/>
          </w:tcPr>
          <w:p w:rsidR="002C2A2C" w:rsidRPr="00600825" w:rsidRDefault="002C2A2C" w:rsidP="002C2A2C">
            <w:pPr>
              <w:pStyle w:val="a3"/>
              <w:rPr>
                <w:rFonts w:cs="Arial"/>
                <w:bCs/>
                <w:sz w:val="22"/>
                <w:szCs w:val="22"/>
              </w:rPr>
            </w:pPr>
            <w:r w:rsidRPr="00600825">
              <w:rPr>
                <w:rFonts w:cs="Arial"/>
                <w:bCs/>
                <w:sz w:val="22"/>
                <w:szCs w:val="22"/>
              </w:rPr>
              <w:t>ΕΙΔΟΣ</w:t>
            </w:r>
            <w:r w:rsidR="007D4B94" w:rsidRPr="00600825">
              <w:rPr>
                <w:rFonts w:cs="Arial"/>
                <w:bCs/>
                <w:sz w:val="22"/>
                <w:szCs w:val="22"/>
                <w:lang w:val="en-US"/>
              </w:rPr>
              <w:t xml:space="preserve"> </w:t>
            </w:r>
            <w:r w:rsidR="007D4B94" w:rsidRPr="00600825">
              <w:rPr>
                <w:rFonts w:cs="Arial"/>
                <w:bCs/>
                <w:sz w:val="22"/>
                <w:szCs w:val="22"/>
              </w:rPr>
              <w:t>ΥΠΗΡΕΣΙΑΣ</w:t>
            </w:r>
          </w:p>
        </w:tc>
        <w:tc>
          <w:tcPr>
            <w:tcW w:w="1480" w:type="dxa"/>
            <w:shd w:val="clear" w:color="auto" w:fill="A6A6A6"/>
            <w:vAlign w:val="center"/>
          </w:tcPr>
          <w:p w:rsidR="002C2A2C" w:rsidRPr="00600825" w:rsidRDefault="002C2A2C" w:rsidP="007D4B94">
            <w:pPr>
              <w:pStyle w:val="a3"/>
              <w:rPr>
                <w:rFonts w:cs="Arial"/>
                <w:bCs/>
                <w:sz w:val="22"/>
                <w:szCs w:val="22"/>
              </w:rPr>
            </w:pPr>
            <w:r w:rsidRPr="00600825">
              <w:rPr>
                <w:rFonts w:cs="Arial"/>
                <w:bCs/>
                <w:sz w:val="22"/>
                <w:szCs w:val="22"/>
              </w:rPr>
              <w:t xml:space="preserve">ΠΕΡΙΓΡΑΦΗ </w:t>
            </w:r>
            <w:r w:rsidR="007D4B94" w:rsidRPr="00600825">
              <w:rPr>
                <w:rFonts w:cs="Arial"/>
                <w:bCs/>
                <w:sz w:val="22"/>
                <w:szCs w:val="22"/>
              </w:rPr>
              <w:t>ΥΠΗΡΕΣΙΑΣ</w:t>
            </w:r>
            <w:r w:rsidRPr="00600825">
              <w:rPr>
                <w:rFonts w:cs="Arial"/>
                <w:bCs/>
                <w:sz w:val="22"/>
                <w:szCs w:val="22"/>
              </w:rPr>
              <w:t xml:space="preserve"> </w:t>
            </w:r>
          </w:p>
        </w:tc>
        <w:tc>
          <w:tcPr>
            <w:tcW w:w="977" w:type="dxa"/>
            <w:shd w:val="clear" w:color="auto" w:fill="A6A6A6"/>
            <w:vAlign w:val="center"/>
          </w:tcPr>
          <w:p w:rsidR="002C2A2C" w:rsidRPr="00600825" w:rsidRDefault="002C2A2C" w:rsidP="00472EC5">
            <w:pPr>
              <w:pStyle w:val="a3"/>
              <w:rPr>
                <w:rFonts w:cs="Arial"/>
                <w:bCs/>
                <w:sz w:val="22"/>
                <w:szCs w:val="22"/>
              </w:rPr>
            </w:pPr>
            <w:r w:rsidRPr="00600825">
              <w:rPr>
                <w:rFonts w:cs="Arial"/>
                <w:bCs/>
                <w:sz w:val="22"/>
                <w:szCs w:val="22"/>
              </w:rPr>
              <w:t>ΠΟΣΟΤΗΤΑ</w:t>
            </w:r>
          </w:p>
        </w:tc>
        <w:tc>
          <w:tcPr>
            <w:tcW w:w="1149" w:type="dxa"/>
            <w:shd w:val="clear" w:color="auto" w:fill="A6A6A6"/>
            <w:vAlign w:val="center"/>
          </w:tcPr>
          <w:p w:rsidR="002C2A2C" w:rsidRPr="00600825" w:rsidRDefault="002C2A2C" w:rsidP="00472EC5">
            <w:pPr>
              <w:pStyle w:val="a3"/>
              <w:rPr>
                <w:rFonts w:cs="Arial"/>
                <w:bCs/>
                <w:sz w:val="22"/>
                <w:szCs w:val="22"/>
              </w:rPr>
            </w:pPr>
            <w:r w:rsidRPr="00600825">
              <w:rPr>
                <w:rFonts w:cs="Arial"/>
                <w:bCs/>
                <w:sz w:val="22"/>
                <w:szCs w:val="22"/>
              </w:rPr>
              <w:t>ΤΙΜΗ ΧΩΡΙΣ ΦΠΑ</w:t>
            </w:r>
          </w:p>
        </w:tc>
        <w:tc>
          <w:tcPr>
            <w:tcW w:w="993" w:type="dxa"/>
            <w:shd w:val="clear" w:color="auto" w:fill="A6A6A6"/>
            <w:vAlign w:val="center"/>
          </w:tcPr>
          <w:p w:rsidR="002C2A2C" w:rsidRPr="00600825" w:rsidRDefault="002C2A2C" w:rsidP="00472EC5">
            <w:pPr>
              <w:pStyle w:val="a3"/>
              <w:rPr>
                <w:rFonts w:cs="Arial"/>
                <w:bCs/>
                <w:sz w:val="22"/>
                <w:szCs w:val="22"/>
              </w:rPr>
            </w:pPr>
            <w:r w:rsidRPr="00600825">
              <w:rPr>
                <w:rFonts w:cs="Arial"/>
                <w:bCs/>
                <w:sz w:val="22"/>
                <w:szCs w:val="22"/>
              </w:rPr>
              <w:t>ΚΑΘΑΡΗ ΑΞΙΑ ΧΩΡΙΣ ΦΠΑ</w:t>
            </w:r>
          </w:p>
        </w:tc>
        <w:tc>
          <w:tcPr>
            <w:tcW w:w="708" w:type="dxa"/>
            <w:shd w:val="clear" w:color="auto" w:fill="A6A6A6"/>
            <w:vAlign w:val="center"/>
          </w:tcPr>
          <w:p w:rsidR="002C2A2C" w:rsidRPr="00600825" w:rsidRDefault="002C2A2C" w:rsidP="00472EC5">
            <w:pPr>
              <w:pStyle w:val="a3"/>
              <w:rPr>
                <w:rFonts w:cs="Arial"/>
                <w:bCs/>
                <w:sz w:val="22"/>
                <w:szCs w:val="22"/>
              </w:rPr>
            </w:pPr>
            <w:r w:rsidRPr="00600825">
              <w:rPr>
                <w:rFonts w:cs="Arial"/>
                <w:bCs/>
                <w:sz w:val="22"/>
                <w:szCs w:val="22"/>
              </w:rPr>
              <w:t>ΦΠΑ</w:t>
            </w:r>
          </w:p>
          <w:p w:rsidR="002C2A2C" w:rsidRPr="00600825" w:rsidRDefault="002C2A2C" w:rsidP="00472EC5">
            <w:pPr>
              <w:pStyle w:val="a3"/>
              <w:rPr>
                <w:rFonts w:cs="Arial"/>
                <w:bCs/>
                <w:sz w:val="22"/>
                <w:szCs w:val="22"/>
              </w:rPr>
            </w:pPr>
          </w:p>
        </w:tc>
        <w:tc>
          <w:tcPr>
            <w:tcW w:w="1261" w:type="dxa"/>
            <w:shd w:val="clear" w:color="auto" w:fill="A6A6A6"/>
            <w:vAlign w:val="center"/>
          </w:tcPr>
          <w:p w:rsidR="002C2A2C" w:rsidRPr="00600825" w:rsidRDefault="002C2A2C" w:rsidP="00472EC5">
            <w:pPr>
              <w:pStyle w:val="a3"/>
              <w:rPr>
                <w:rFonts w:cs="Arial"/>
                <w:bCs/>
                <w:sz w:val="22"/>
                <w:szCs w:val="22"/>
              </w:rPr>
            </w:pPr>
            <w:r w:rsidRPr="00600825">
              <w:rPr>
                <w:rFonts w:cs="Arial"/>
                <w:bCs/>
                <w:sz w:val="22"/>
                <w:szCs w:val="22"/>
              </w:rPr>
              <w:t>ΤΕΛΙΚΗ ΤΙΜΗ ΣΥΜΠΛ. ΦΠΑ</w:t>
            </w:r>
          </w:p>
          <w:p w:rsidR="002C2A2C" w:rsidRPr="00600825" w:rsidRDefault="002C2A2C" w:rsidP="00472EC5">
            <w:pPr>
              <w:pStyle w:val="a3"/>
              <w:rPr>
                <w:rFonts w:cs="Arial"/>
                <w:bCs/>
                <w:sz w:val="22"/>
                <w:szCs w:val="22"/>
              </w:rPr>
            </w:pPr>
          </w:p>
        </w:tc>
      </w:tr>
      <w:tr w:rsidR="002C2A2C" w:rsidRPr="00600825" w:rsidTr="002C2A2C">
        <w:trPr>
          <w:trHeight w:val="8985"/>
          <w:jc w:val="center"/>
        </w:trPr>
        <w:tc>
          <w:tcPr>
            <w:tcW w:w="447" w:type="dxa"/>
          </w:tcPr>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tc>
        <w:tc>
          <w:tcPr>
            <w:tcW w:w="1525" w:type="dxa"/>
          </w:tcPr>
          <w:p w:rsidR="002C2A2C" w:rsidRPr="00600825" w:rsidRDefault="002C2A2C" w:rsidP="00472EC5">
            <w:pPr>
              <w:pStyle w:val="a3"/>
              <w:rPr>
                <w:rFonts w:cs="Arial"/>
                <w:bCs/>
                <w:sz w:val="22"/>
                <w:szCs w:val="22"/>
              </w:rPr>
            </w:pPr>
          </w:p>
        </w:tc>
        <w:tc>
          <w:tcPr>
            <w:tcW w:w="1480" w:type="dxa"/>
          </w:tcPr>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p w:rsidR="002C2A2C" w:rsidRPr="00600825" w:rsidRDefault="002C2A2C" w:rsidP="00472EC5">
            <w:pPr>
              <w:pStyle w:val="a3"/>
              <w:rPr>
                <w:rFonts w:cs="Arial"/>
                <w:bCs/>
                <w:sz w:val="22"/>
                <w:szCs w:val="22"/>
              </w:rPr>
            </w:pPr>
          </w:p>
        </w:tc>
        <w:tc>
          <w:tcPr>
            <w:tcW w:w="977" w:type="dxa"/>
          </w:tcPr>
          <w:p w:rsidR="002C2A2C" w:rsidRPr="00600825" w:rsidRDefault="002C2A2C" w:rsidP="00472EC5">
            <w:pPr>
              <w:pStyle w:val="a3"/>
              <w:rPr>
                <w:rFonts w:cs="Arial"/>
                <w:bCs/>
                <w:sz w:val="22"/>
                <w:szCs w:val="22"/>
              </w:rPr>
            </w:pPr>
          </w:p>
        </w:tc>
        <w:tc>
          <w:tcPr>
            <w:tcW w:w="1149" w:type="dxa"/>
          </w:tcPr>
          <w:p w:rsidR="002C2A2C" w:rsidRPr="00600825" w:rsidRDefault="002C2A2C" w:rsidP="00472EC5">
            <w:pPr>
              <w:pStyle w:val="a3"/>
              <w:rPr>
                <w:rFonts w:cs="Arial"/>
                <w:bCs/>
                <w:sz w:val="22"/>
                <w:szCs w:val="22"/>
              </w:rPr>
            </w:pPr>
          </w:p>
        </w:tc>
        <w:tc>
          <w:tcPr>
            <w:tcW w:w="993" w:type="dxa"/>
          </w:tcPr>
          <w:p w:rsidR="002C2A2C" w:rsidRPr="00600825" w:rsidRDefault="002C2A2C" w:rsidP="00472EC5">
            <w:pPr>
              <w:pStyle w:val="a3"/>
              <w:rPr>
                <w:rFonts w:cs="Arial"/>
                <w:bCs/>
                <w:sz w:val="22"/>
                <w:szCs w:val="22"/>
              </w:rPr>
            </w:pPr>
          </w:p>
        </w:tc>
        <w:tc>
          <w:tcPr>
            <w:tcW w:w="708" w:type="dxa"/>
          </w:tcPr>
          <w:p w:rsidR="002C2A2C" w:rsidRPr="00600825" w:rsidRDefault="002C2A2C" w:rsidP="00472EC5">
            <w:pPr>
              <w:pStyle w:val="a3"/>
              <w:rPr>
                <w:rFonts w:cs="Arial"/>
                <w:bCs/>
                <w:sz w:val="22"/>
                <w:szCs w:val="22"/>
              </w:rPr>
            </w:pPr>
          </w:p>
        </w:tc>
        <w:tc>
          <w:tcPr>
            <w:tcW w:w="1261" w:type="dxa"/>
          </w:tcPr>
          <w:p w:rsidR="002C2A2C" w:rsidRPr="00600825" w:rsidRDefault="002C2A2C" w:rsidP="00472EC5">
            <w:pPr>
              <w:pStyle w:val="a3"/>
              <w:rPr>
                <w:rFonts w:cs="Arial"/>
                <w:bCs/>
                <w:sz w:val="22"/>
                <w:szCs w:val="22"/>
              </w:rPr>
            </w:pPr>
          </w:p>
        </w:tc>
      </w:tr>
    </w:tbl>
    <w:p w:rsidR="00472EC5" w:rsidRPr="00600825" w:rsidRDefault="00472EC5" w:rsidP="00472EC5">
      <w:pPr>
        <w:pStyle w:val="a3"/>
        <w:rPr>
          <w:rFonts w:cs="Arial"/>
          <w:b/>
          <w:bCs/>
          <w:sz w:val="22"/>
          <w:szCs w:val="22"/>
          <w:u w:val="single"/>
        </w:rPr>
      </w:pPr>
      <w:r w:rsidRPr="00600825">
        <w:rPr>
          <w:rFonts w:cs="Arial"/>
          <w:b/>
          <w:bCs/>
          <w:sz w:val="22"/>
          <w:szCs w:val="22"/>
          <w:u w:val="single"/>
        </w:rPr>
        <w:br w:type="page"/>
      </w:r>
    </w:p>
    <w:p w:rsidR="00472EC5" w:rsidRPr="00600825" w:rsidRDefault="00472EC5" w:rsidP="00896627">
      <w:pPr>
        <w:pStyle w:val="a3"/>
        <w:jc w:val="center"/>
        <w:rPr>
          <w:rFonts w:cs="Arial"/>
          <w:b/>
          <w:bCs/>
          <w:sz w:val="22"/>
          <w:szCs w:val="22"/>
          <w:u w:val="single"/>
        </w:rPr>
      </w:pPr>
      <w:r w:rsidRPr="00600825">
        <w:rPr>
          <w:rFonts w:cs="Arial"/>
          <w:b/>
          <w:bCs/>
          <w:sz w:val="22"/>
          <w:szCs w:val="22"/>
          <w:u w:val="single"/>
        </w:rPr>
        <w:lastRenderedPageBreak/>
        <w:t>ΥΠΟΔΕΙΓΜΑ ΥΠΕΥΘΥΝΗΣ ΔΗΛΩΣΗΣ</w:t>
      </w:r>
    </w:p>
    <w:p w:rsidR="00472EC5" w:rsidRPr="00600825" w:rsidRDefault="00472EC5" w:rsidP="00896627">
      <w:pPr>
        <w:pStyle w:val="a3"/>
        <w:jc w:val="center"/>
        <w:rPr>
          <w:rFonts w:cs="Arial"/>
          <w:b/>
          <w:sz w:val="22"/>
          <w:szCs w:val="22"/>
        </w:rPr>
      </w:pPr>
      <w:r w:rsidRPr="0060082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600825" w:rsidRDefault="00472EC5" w:rsidP="00896627">
      <w:pPr>
        <w:pStyle w:val="a3"/>
        <w:jc w:val="center"/>
        <w:rPr>
          <w:rFonts w:cs="Arial"/>
          <w:b/>
          <w:sz w:val="22"/>
          <w:szCs w:val="22"/>
        </w:rPr>
      </w:pPr>
      <w:r w:rsidRPr="00600825">
        <w:rPr>
          <w:rFonts w:cs="Arial"/>
          <w:b/>
          <w:sz w:val="22"/>
          <w:szCs w:val="22"/>
        </w:rPr>
        <w:t>ΥΠΕΥΘΥΝΗ ΔΗΛΩΣΗ</w:t>
      </w:r>
    </w:p>
    <w:p w:rsidR="00472EC5" w:rsidRPr="00600825" w:rsidRDefault="00472EC5" w:rsidP="00896627">
      <w:pPr>
        <w:pStyle w:val="a3"/>
        <w:jc w:val="center"/>
        <w:rPr>
          <w:rFonts w:cs="Arial"/>
          <w:b/>
          <w:sz w:val="22"/>
          <w:szCs w:val="22"/>
        </w:rPr>
      </w:pPr>
      <w:r w:rsidRPr="0060082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600825" w:rsidTr="00472EC5">
        <w:tc>
          <w:tcPr>
            <w:tcW w:w="9708" w:type="dxa"/>
            <w:shd w:val="clear" w:color="auto" w:fill="auto"/>
          </w:tcPr>
          <w:p w:rsidR="00472EC5" w:rsidRPr="00600825" w:rsidRDefault="00472EC5" w:rsidP="00896627">
            <w:pPr>
              <w:pStyle w:val="a3"/>
              <w:rPr>
                <w:rFonts w:cs="Arial"/>
                <w:sz w:val="22"/>
                <w:szCs w:val="22"/>
              </w:rPr>
            </w:pPr>
            <w:r w:rsidRPr="00600825">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600825"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600825" w:rsidTr="00472EC5">
        <w:trPr>
          <w:gridAfter w:val="1"/>
          <w:wAfter w:w="200" w:type="dxa"/>
          <w:cantSplit/>
          <w:trHeight w:val="415"/>
        </w:trPr>
        <w:tc>
          <w:tcPr>
            <w:tcW w:w="1260" w:type="dxa"/>
          </w:tcPr>
          <w:p w:rsidR="00472EC5" w:rsidRPr="00600825" w:rsidRDefault="00472EC5" w:rsidP="00896627">
            <w:pPr>
              <w:pStyle w:val="a3"/>
              <w:rPr>
                <w:rFonts w:cs="Arial"/>
                <w:sz w:val="22"/>
                <w:szCs w:val="22"/>
              </w:rPr>
            </w:pPr>
            <w:r w:rsidRPr="00600825">
              <w:rPr>
                <w:rFonts w:cs="Arial"/>
                <w:sz w:val="22"/>
                <w:szCs w:val="22"/>
              </w:rPr>
              <w:t>ΠΡΟΣ</w:t>
            </w:r>
            <w:r w:rsidRPr="00600825">
              <w:rPr>
                <w:rFonts w:cs="Arial"/>
                <w:sz w:val="22"/>
                <w:szCs w:val="22"/>
                <w:vertAlign w:val="superscript"/>
              </w:rPr>
              <w:t>(1)</w:t>
            </w:r>
            <w:r w:rsidRPr="00600825">
              <w:rPr>
                <w:rFonts w:cs="Arial"/>
                <w:sz w:val="22"/>
                <w:szCs w:val="22"/>
              </w:rPr>
              <w:t>:</w:t>
            </w:r>
          </w:p>
        </w:tc>
        <w:tc>
          <w:tcPr>
            <w:tcW w:w="8340" w:type="dxa"/>
            <w:gridSpan w:val="14"/>
          </w:tcPr>
          <w:p w:rsidR="00472EC5" w:rsidRPr="00600825" w:rsidRDefault="00472EC5" w:rsidP="00896627">
            <w:pPr>
              <w:pStyle w:val="a3"/>
              <w:rPr>
                <w:rFonts w:cs="Arial"/>
                <w:sz w:val="22"/>
                <w:szCs w:val="22"/>
              </w:rPr>
            </w:pPr>
            <w:r w:rsidRPr="00600825">
              <w:rPr>
                <w:rFonts w:cs="Arial"/>
                <w:sz w:val="22"/>
                <w:szCs w:val="22"/>
              </w:rPr>
              <w:t>ΓΕΝΙΚΟ ΝΟΣΟΚΟΜΕΙΟ ΑΘΗΝΩΝ «Η ΕΛΠΙΣ»</w:t>
            </w:r>
          </w:p>
        </w:tc>
      </w:tr>
      <w:tr w:rsidR="00472EC5" w:rsidRPr="00600825" w:rsidTr="00472EC5">
        <w:trPr>
          <w:gridAfter w:val="1"/>
          <w:wAfter w:w="200" w:type="dxa"/>
          <w:cantSplit/>
          <w:trHeight w:val="415"/>
        </w:trPr>
        <w:tc>
          <w:tcPr>
            <w:tcW w:w="1260" w:type="dxa"/>
          </w:tcPr>
          <w:p w:rsidR="00472EC5" w:rsidRPr="00600825" w:rsidRDefault="00472EC5" w:rsidP="00896627">
            <w:pPr>
              <w:pStyle w:val="a3"/>
              <w:rPr>
                <w:rFonts w:cs="Arial"/>
                <w:sz w:val="22"/>
                <w:szCs w:val="22"/>
              </w:rPr>
            </w:pPr>
            <w:r w:rsidRPr="00600825">
              <w:rPr>
                <w:rFonts w:cs="Arial"/>
                <w:sz w:val="22"/>
                <w:szCs w:val="22"/>
              </w:rPr>
              <w:t>Ο – Η Όνομα:</w:t>
            </w:r>
          </w:p>
        </w:tc>
        <w:tc>
          <w:tcPr>
            <w:tcW w:w="3749" w:type="dxa"/>
            <w:gridSpan w:val="5"/>
          </w:tcPr>
          <w:p w:rsidR="00472EC5" w:rsidRPr="00600825" w:rsidRDefault="00472EC5" w:rsidP="00896627">
            <w:pPr>
              <w:pStyle w:val="a3"/>
              <w:rPr>
                <w:rFonts w:cs="Arial"/>
                <w:sz w:val="22"/>
                <w:szCs w:val="22"/>
              </w:rPr>
            </w:pPr>
          </w:p>
        </w:tc>
        <w:tc>
          <w:tcPr>
            <w:tcW w:w="1080" w:type="dxa"/>
            <w:gridSpan w:val="3"/>
          </w:tcPr>
          <w:p w:rsidR="00472EC5" w:rsidRPr="00600825" w:rsidRDefault="00472EC5" w:rsidP="00896627">
            <w:pPr>
              <w:pStyle w:val="a3"/>
              <w:rPr>
                <w:rFonts w:cs="Arial"/>
                <w:sz w:val="22"/>
                <w:szCs w:val="22"/>
              </w:rPr>
            </w:pPr>
            <w:r w:rsidRPr="00600825">
              <w:rPr>
                <w:rFonts w:cs="Arial"/>
                <w:sz w:val="22"/>
                <w:szCs w:val="22"/>
              </w:rPr>
              <w:t>Επώνυμο:</w:t>
            </w:r>
          </w:p>
        </w:tc>
        <w:tc>
          <w:tcPr>
            <w:tcW w:w="3511" w:type="dxa"/>
            <w:gridSpan w:val="6"/>
          </w:tcPr>
          <w:p w:rsidR="00472EC5" w:rsidRPr="00600825" w:rsidRDefault="00472EC5" w:rsidP="00896627">
            <w:pPr>
              <w:pStyle w:val="a3"/>
              <w:rPr>
                <w:rFonts w:cs="Arial"/>
                <w:sz w:val="22"/>
                <w:szCs w:val="22"/>
              </w:rPr>
            </w:pPr>
          </w:p>
        </w:tc>
      </w:tr>
      <w:tr w:rsidR="00472EC5" w:rsidRPr="00600825" w:rsidTr="00472EC5">
        <w:trPr>
          <w:gridAfter w:val="1"/>
          <w:wAfter w:w="200" w:type="dxa"/>
          <w:cantSplit/>
          <w:trHeight w:val="99"/>
        </w:trPr>
        <w:tc>
          <w:tcPr>
            <w:tcW w:w="2340" w:type="dxa"/>
            <w:gridSpan w:val="4"/>
          </w:tcPr>
          <w:p w:rsidR="00472EC5" w:rsidRPr="00600825" w:rsidRDefault="00472EC5" w:rsidP="00896627">
            <w:pPr>
              <w:pStyle w:val="a3"/>
              <w:rPr>
                <w:rFonts w:cs="Arial"/>
                <w:sz w:val="22"/>
                <w:szCs w:val="22"/>
              </w:rPr>
            </w:pPr>
            <w:r w:rsidRPr="00600825">
              <w:rPr>
                <w:rFonts w:cs="Arial"/>
                <w:sz w:val="22"/>
                <w:szCs w:val="22"/>
              </w:rPr>
              <w:t xml:space="preserve">Όνομα και Επώνυμο Πατέρα: </w:t>
            </w:r>
          </w:p>
        </w:tc>
        <w:tc>
          <w:tcPr>
            <w:tcW w:w="7260" w:type="dxa"/>
            <w:gridSpan w:val="11"/>
          </w:tcPr>
          <w:p w:rsidR="00472EC5" w:rsidRPr="00600825" w:rsidRDefault="00472EC5" w:rsidP="00896627">
            <w:pPr>
              <w:pStyle w:val="a3"/>
              <w:rPr>
                <w:rFonts w:cs="Arial"/>
                <w:sz w:val="22"/>
                <w:szCs w:val="22"/>
              </w:rPr>
            </w:pPr>
          </w:p>
        </w:tc>
      </w:tr>
      <w:tr w:rsidR="00472EC5" w:rsidRPr="00600825" w:rsidTr="00472EC5">
        <w:trPr>
          <w:gridAfter w:val="1"/>
          <w:wAfter w:w="200" w:type="dxa"/>
          <w:cantSplit/>
          <w:trHeight w:val="99"/>
        </w:trPr>
        <w:tc>
          <w:tcPr>
            <w:tcW w:w="2340" w:type="dxa"/>
            <w:gridSpan w:val="4"/>
          </w:tcPr>
          <w:p w:rsidR="00472EC5" w:rsidRPr="00600825" w:rsidRDefault="00472EC5" w:rsidP="00896627">
            <w:pPr>
              <w:pStyle w:val="a3"/>
              <w:rPr>
                <w:rFonts w:cs="Arial"/>
                <w:sz w:val="22"/>
                <w:szCs w:val="22"/>
              </w:rPr>
            </w:pPr>
            <w:r w:rsidRPr="00600825">
              <w:rPr>
                <w:rFonts w:cs="Arial"/>
                <w:sz w:val="22"/>
                <w:szCs w:val="22"/>
              </w:rPr>
              <w:t>Όνομα και Επώνυμο Μητέρας:</w:t>
            </w:r>
          </w:p>
        </w:tc>
        <w:tc>
          <w:tcPr>
            <w:tcW w:w="7260" w:type="dxa"/>
            <w:gridSpan w:val="11"/>
          </w:tcPr>
          <w:p w:rsidR="00472EC5" w:rsidRPr="00600825" w:rsidRDefault="00472EC5" w:rsidP="00896627">
            <w:pPr>
              <w:pStyle w:val="a3"/>
              <w:rPr>
                <w:rFonts w:cs="Arial"/>
                <w:sz w:val="22"/>
                <w:szCs w:val="22"/>
              </w:rPr>
            </w:pPr>
          </w:p>
        </w:tc>
      </w:tr>
      <w:tr w:rsidR="00472EC5" w:rsidRPr="00600825" w:rsidTr="00472EC5">
        <w:trPr>
          <w:gridAfter w:val="1"/>
          <w:wAfter w:w="200" w:type="dxa"/>
          <w:cantSplit/>
        </w:trPr>
        <w:tc>
          <w:tcPr>
            <w:tcW w:w="2340" w:type="dxa"/>
            <w:gridSpan w:val="4"/>
          </w:tcPr>
          <w:p w:rsidR="00472EC5" w:rsidRPr="00600825" w:rsidRDefault="00472EC5" w:rsidP="00896627">
            <w:pPr>
              <w:pStyle w:val="a3"/>
              <w:rPr>
                <w:rFonts w:cs="Arial"/>
                <w:sz w:val="22"/>
                <w:szCs w:val="22"/>
              </w:rPr>
            </w:pPr>
            <w:r w:rsidRPr="00600825">
              <w:rPr>
                <w:rFonts w:cs="Arial"/>
                <w:sz w:val="22"/>
                <w:szCs w:val="22"/>
              </w:rPr>
              <w:t>Ημερομηνία γέννησης</w:t>
            </w:r>
            <w:r w:rsidRPr="00600825">
              <w:rPr>
                <w:rFonts w:cs="Arial"/>
                <w:sz w:val="22"/>
                <w:szCs w:val="22"/>
                <w:vertAlign w:val="superscript"/>
              </w:rPr>
              <w:t>(2)</w:t>
            </w:r>
            <w:r w:rsidRPr="00600825">
              <w:rPr>
                <w:rFonts w:cs="Arial"/>
                <w:sz w:val="22"/>
                <w:szCs w:val="22"/>
              </w:rPr>
              <w:t xml:space="preserve">: </w:t>
            </w:r>
          </w:p>
        </w:tc>
        <w:tc>
          <w:tcPr>
            <w:tcW w:w="7260" w:type="dxa"/>
            <w:gridSpan w:val="11"/>
          </w:tcPr>
          <w:p w:rsidR="00472EC5" w:rsidRPr="00600825" w:rsidRDefault="00472EC5" w:rsidP="00896627">
            <w:pPr>
              <w:pStyle w:val="a3"/>
              <w:rPr>
                <w:rFonts w:cs="Arial"/>
                <w:sz w:val="22"/>
                <w:szCs w:val="22"/>
              </w:rPr>
            </w:pPr>
          </w:p>
        </w:tc>
      </w:tr>
      <w:tr w:rsidR="00472EC5" w:rsidRPr="00600825"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600825" w:rsidRDefault="00472EC5" w:rsidP="00896627">
            <w:pPr>
              <w:pStyle w:val="a3"/>
              <w:rPr>
                <w:rFonts w:cs="Arial"/>
                <w:sz w:val="22"/>
                <w:szCs w:val="22"/>
              </w:rPr>
            </w:pPr>
            <w:r w:rsidRPr="00600825">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600825" w:rsidRDefault="00472EC5" w:rsidP="00896627">
            <w:pPr>
              <w:pStyle w:val="a3"/>
              <w:rPr>
                <w:rFonts w:cs="Arial"/>
                <w:sz w:val="22"/>
                <w:szCs w:val="22"/>
              </w:rPr>
            </w:pPr>
          </w:p>
        </w:tc>
      </w:tr>
      <w:tr w:rsidR="00472EC5" w:rsidRPr="00600825" w:rsidTr="00472EC5">
        <w:trPr>
          <w:gridAfter w:val="1"/>
          <w:wAfter w:w="200" w:type="dxa"/>
          <w:cantSplit/>
        </w:trPr>
        <w:tc>
          <w:tcPr>
            <w:tcW w:w="2340" w:type="dxa"/>
            <w:gridSpan w:val="4"/>
          </w:tcPr>
          <w:p w:rsidR="00472EC5" w:rsidRPr="00600825" w:rsidRDefault="00472EC5" w:rsidP="00896627">
            <w:pPr>
              <w:pStyle w:val="a3"/>
              <w:rPr>
                <w:rFonts w:cs="Arial"/>
                <w:sz w:val="22"/>
                <w:szCs w:val="22"/>
              </w:rPr>
            </w:pPr>
            <w:r w:rsidRPr="00600825">
              <w:rPr>
                <w:rFonts w:cs="Arial"/>
                <w:sz w:val="22"/>
                <w:szCs w:val="22"/>
              </w:rPr>
              <w:t>Αριθμός Δελτίου Ταυτότητας:</w:t>
            </w:r>
          </w:p>
        </w:tc>
        <w:tc>
          <w:tcPr>
            <w:tcW w:w="3029" w:type="dxa"/>
            <w:gridSpan w:val="3"/>
          </w:tcPr>
          <w:p w:rsidR="00472EC5" w:rsidRPr="00600825" w:rsidRDefault="00472EC5" w:rsidP="00896627">
            <w:pPr>
              <w:pStyle w:val="a3"/>
              <w:rPr>
                <w:rFonts w:cs="Arial"/>
                <w:sz w:val="22"/>
                <w:szCs w:val="22"/>
              </w:rPr>
            </w:pPr>
          </w:p>
        </w:tc>
        <w:tc>
          <w:tcPr>
            <w:tcW w:w="720" w:type="dxa"/>
            <w:gridSpan w:val="2"/>
          </w:tcPr>
          <w:p w:rsidR="00472EC5" w:rsidRPr="00600825" w:rsidRDefault="00472EC5" w:rsidP="00896627">
            <w:pPr>
              <w:pStyle w:val="a3"/>
              <w:rPr>
                <w:rFonts w:cs="Arial"/>
                <w:sz w:val="22"/>
                <w:szCs w:val="22"/>
              </w:rPr>
            </w:pPr>
            <w:proofErr w:type="spellStart"/>
            <w:r w:rsidRPr="00600825">
              <w:rPr>
                <w:rFonts w:cs="Arial"/>
                <w:sz w:val="22"/>
                <w:szCs w:val="22"/>
              </w:rPr>
              <w:t>Τηλ</w:t>
            </w:r>
            <w:proofErr w:type="spellEnd"/>
            <w:r w:rsidRPr="00600825">
              <w:rPr>
                <w:rFonts w:cs="Arial"/>
                <w:sz w:val="22"/>
                <w:szCs w:val="22"/>
              </w:rPr>
              <w:t>:</w:t>
            </w:r>
          </w:p>
        </w:tc>
        <w:tc>
          <w:tcPr>
            <w:tcW w:w="3511" w:type="dxa"/>
            <w:gridSpan w:val="6"/>
          </w:tcPr>
          <w:p w:rsidR="00472EC5" w:rsidRPr="00600825" w:rsidRDefault="00472EC5" w:rsidP="00896627">
            <w:pPr>
              <w:pStyle w:val="a3"/>
              <w:rPr>
                <w:rFonts w:cs="Arial"/>
                <w:sz w:val="22"/>
                <w:szCs w:val="22"/>
              </w:rPr>
            </w:pPr>
          </w:p>
        </w:tc>
      </w:tr>
      <w:tr w:rsidR="00472EC5" w:rsidRPr="00600825" w:rsidTr="00472EC5">
        <w:trPr>
          <w:gridAfter w:val="1"/>
          <w:wAfter w:w="200" w:type="dxa"/>
          <w:cantSplit/>
        </w:trPr>
        <w:tc>
          <w:tcPr>
            <w:tcW w:w="1589" w:type="dxa"/>
            <w:gridSpan w:val="2"/>
          </w:tcPr>
          <w:p w:rsidR="00472EC5" w:rsidRPr="00600825" w:rsidRDefault="00472EC5" w:rsidP="00896627">
            <w:pPr>
              <w:pStyle w:val="a3"/>
              <w:rPr>
                <w:rFonts w:cs="Arial"/>
                <w:sz w:val="22"/>
                <w:szCs w:val="22"/>
              </w:rPr>
            </w:pPr>
            <w:r w:rsidRPr="00600825">
              <w:rPr>
                <w:rFonts w:cs="Arial"/>
                <w:sz w:val="22"/>
                <w:szCs w:val="22"/>
              </w:rPr>
              <w:t>Τόπος Κατοικίας:</w:t>
            </w:r>
          </w:p>
        </w:tc>
        <w:tc>
          <w:tcPr>
            <w:tcW w:w="2700" w:type="dxa"/>
            <w:gridSpan w:val="3"/>
          </w:tcPr>
          <w:p w:rsidR="00472EC5" w:rsidRPr="00600825" w:rsidRDefault="00472EC5" w:rsidP="00896627">
            <w:pPr>
              <w:pStyle w:val="a3"/>
              <w:rPr>
                <w:rFonts w:cs="Arial"/>
                <w:sz w:val="22"/>
                <w:szCs w:val="22"/>
              </w:rPr>
            </w:pPr>
          </w:p>
        </w:tc>
        <w:tc>
          <w:tcPr>
            <w:tcW w:w="720" w:type="dxa"/>
          </w:tcPr>
          <w:p w:rsidR="00472EC5" w:rsidRPr="00600825" w:rsidRDefault="00472EC5" w:rsidP="00896627">
            <w:pPr>
              <w:pStyle w:val="a3"/>
              <w:rPr>
                <w:rFonts w:cs="Arial"/>
                <w:sz w:val="22"/>
                <w:szCs w:val="22"/>
              </w:rPr>
            </w:pPr>
            <w:r w:rsidRPr="00600825">
              <w:rPr>
                <w:rFonts w:cs="Arial"/>
                <w:sz w:val="22"/>
                <w:szCs w:val="22"/>
              </w:rPr>
              <w:t>Οδός:</w:t>
            </w:r>
          </w:p>
        </w:tc>
        <w:tc>
          <w:tcPr>
            <w:tcW w:w="2160" w:type="dxa"/>
            <w:gridSpan w:val="5"/>
          </w:tcPr>
          <w:p w:rsidR="00472EC5" w:rsidRPr="00600825" w:rsidRDefault="00472EC5" w:rsidP="00896627">
            <w:pPr>
              <w:pStyle w:val="a3"/>
              <w:rPr>
                <w:rFonts w:cs="Arial"/>
                <w:sz w:val="22"/>
                <w:szCs w:val="22"/>
              </w:rPr>
            </w:pPr>
          </w:p>
        </w:tc>
        <w:tc>
          <w:tcPr>
            <w:tcW w:w="720" w:type="dxa"/>
          </w:tcPr>
          <w:p w:rsidR="00472EC5" w:rsidRPr="00600825" w:rsidRDefault="00472EC5" w:rsidP="00896627">
            <w:pPr>
              <w:pStyle w:val="a3"/>
              <w:rPr>
                <w:rFonts w:cs="Arial"/>
                <w:sz w:val="22"/>
                <w:szCs w:val="22"/>
              </w:rPr>
            </w:pPr>
            <w:proofErr w:type="spellStart"/>
            <w:r w:rsidRPr="00600825">
              <w:rPr>
                <w:rFonts w:cs="Arial"/>
                <w:sz w:val="22"/>
                <w:szCs w:val="22"/>
              </w:rPr>
              <w:t>Αριθ</w:t>
            </w:r>
            <w:proofErr w:type="spellEnd"/>
            <w:r w:rsidRPr="00600825">
              <w:rPr>
                <w:rFonts w:cs="Arial"/>
                <w:sz w:val="22"/>
                <w:szCs w:val="22"/>
              </w:rPr>
              <w:t>:</w:t>
            </w:r>
          </w:p>
        </w:tc>
        <w:tc>
          <w:tcPr>
            <w:tcW w:w="540" w:type="dxa"/>
          </w:tcPr>
          <w:p w:rsidR="00472EC5" w:rsidRPr="00600825" w:rsidRDefault="00472EC5" w:rsidP="00896627">
            <w:pPr>
              <w:pStyle w:val="a3"/>
              <w:rPr>
                <w:rFonts w:cs="Arial"/>
                <w:sz w:val="22"/>
                <w:szCs w:val="22"/>
              </w:rPr>
            </w:pPr>
          </w:p>
        </w:tc>
        <w:tc>
          <w:tcPr>
            <w:tcW w:w="540" w:type="dxa"/>
          </w:tcPr>
          <w:p w:rsidR="00472EC5" w:rsidRPr="00600825" w:rsidRDefault="00472EC5" w:rsidP="00896627">
            <w:pPr>
              <w:pStyle w:val="a3"/>
              <w:rPr>
                <w:rFonts w:cs="Arial"/>
                <w:sz w:val="22"/>
                <w:szCs w:val="22"/>
              </w:rPr>
            </w:pPr>
            <w:r w:rsidRPr="00600825">
              <w:rPr>
                <w:rFonts w:cs="Arial"/>
                <w:sz w:val="22"/>
                <w:szCs w:val="22"/>
              </w:rPr>
              <w:t>ΤΚ:</w:t>
            </w:r>
          </w:p>
        </w:tc>
        <w:tc>
          <w:tcPr>
            <w:tcW w:w="631" w:type="dxa"/>
          </w:tcPr>
          <w:p w:rsidR="00472EC5" w:rsidRPr="00600825" w:rsidRDefault="00472EC5" w:rsidP="00896627">
            <w:pPr>
              <w:pStyle w:val="a3"/>
              <w:rPr>
                <w:rFonts w:cs="Arial"/>
                <w:sz w:val="22"/>
                <w:szCs w:val="22"/>
              </w:rPr>
            </w:pPr>
          </w:p>
        </w:tc>
      </w:tr>
      <w:tr w:rsidR="00472EC5" w:rsidRPr="00600825" w:rsidTr="00472EC5">
        <w:trPr>
          <w:gridAfter w:val="1"/>
          <w:wAfter w:w="200" w:type="dxa"/>
          <w:cantSplit/>
          <w:trHeight w:val="520"/>
        </w:trPr>
        <w:tc>
          <w:tcPr>
            <w:tcW w:w="2247" w:type="dxa"/>
            <w:gridSpan w:val="3"/>
            <w:vAlign w:val="bottom"/>
          </w:tcPr>
          <w:p w:rsidR="00472EC5" w:rsidRPr="00600825" w:rsidRDefault="00472EC5" w:rsidP="00896627">
            <w:pPr>
              <w:pStyle w:val="a3"/>
              <w:rPr>
                <w:rFonts w:cs="Arial"/>
                <w:sz w:val="22"/>
                <w:szCs w:val="22"/>
              </w:rPr>
            </w:pPr>
            <w:r w:rsidRPr="00600825">
              <w:rPr>
                <w:rFonts w:cs="Arial"/>
                <w:sz w:val="22"/>
                <w:szCs w:val="22"/>
              </w:rPr>
              <w:t xml:space="preserve">Αρ. </w:t>
            </w:r>
            <w:proofErr w:type="spellStart"/>
            <w:r w:rsidRPr="00600825">
              <w:rPr>
                <w:rFonts w:cs="Arial"/>
                <w:sz w:val="22"/>
                <w:szCs w:val="22"/>
              </w:rPr>
              <w:t>Τηλεομοιοτύπου</w:t>
            </w:r>
            <w:proofErr w:type="spellEnd"/>
            <w:r w:rsidRPr="00600825">
              <w:rPr>
                <w:rFonts w:cs="Arial"/>
                <w:sz w:val="22"/>
                <w:szCs w:val="22"/>
              </w:rPr>
              <w:t xml:space="preserve"> (</w:t>
            </w:r>
            <w:r w:rsidRPr="00600825">
              <w:rPr>
                <w:rFonts w:cs="Arial"/>
                <w:sz w:val="22"/>
                <w:szCs w:val="22"/>
                <w:lang w:val="en-US"/>
              </w:rPr>
              <w:t>Fax</w:t>
            </w:r>
            <w:r w:rsidRPr="00600825">
              <w:rPr>
                <w:rFonts w:cs="Arial"/>
                <w:sz w:val="22"/>
                <w:szCs w:val="22"/>
              </w:rPr>
              <w:t>):</w:t>
            </w:r>
          </w:p>
        </w:tc>
        <w:tc>
          <w:tcPr>
            <w:tcW w:w="3153" w:type="dxa"/>
            <w:gridSpan w:val="5"/>
            <w:vAlign w:val="bottom"/>
          </w:tcPr>
          <w:p w:rsidR="00472EC5" w:rsidRPr="00600825" w:rsidRDefault="00472EC5" w:rsidP="00896627">
            <w:pPr>
              <w:pStyle w:val="a3"/>
              <w:rPr>
                <w:rFonts w:cs="Arial"/>
                <w:sz w:val="22"/>
                <w:szCs w:val="22"/>
              </w:rPr>
            </w:pPr>
          </w:p>
        </w:tc>
        <w:tc>
          <w:tcPr>
            <w:tcW w:w="1440" w:type="dxa"/>
            <w:gridSpan w:val="2"/>
            <w:vAlign w:val="bottom"/>
          </w:tcPr>
          <w:p w:rsidR="00472EC5" w:rsidRPr="00600825" w:rsidRDefault="00472EC5" w:rsidP="00896627">
            <w:pPr>
              <w:pStyle w:val="a3"/>
              <w:rPr>
                <w:rFonts w:cs="Arial"/>
                <w:sz w:val="22"/>
                <w:szCs w:val="22"/>
              </w:rPr>
            </w:pPr>
            <w:r w:rsidRPr="00600825">
              <w:rPr>
                <w:rFonts w:cs="Arial"/>
                <w:sz w:val="22"/>
                <w:szCs w:val="22"/>
              </w:rPr>
              <w:t>Δ/νση Ηλεκτρ. Ταχυδρομείου</w:t>
            </w:r>
          </w:p>
          <w:p w:rsidR="00472EC5" w:rsidRPr="00600825" w:rsidRDefault="00472EC5" w:rsidP="00896627">
            <w:pPr>
              <w:pStyle w:val="a3"/>
              <w:rPr>
                <w:rFonts w:cs="Arial"/>
                <w:sz w:val="22"/>
                <w:szCs w:val="22"/>
              </w:rPr>
            </w:pPr>
            <w:r w:rsidRPr="00600825">
              <w:rPr>
                <w:rFonts w:cs="Arial"/>
                <w:sz w:val="22"/>
                <w:szCs w:val="22"/>
              </w:rPr>
              <w:t>(Ε</w:t>
            </w:r>
            <w:r w:rsidRPr="00600825">
              <w:rPr>
                <w:rFonts w:cs="Arial"/>
                <w:sz w:val="22"/>
                <w:szCs w:val="22"/>
                <w:lang w:val="en-US"/>
              </w:rPr>
              <w:t>mail</w:t>
            </w:r>
            <w:r w:rsidRPr="00600825">
              <w:rPr>
                <w:rFonts w:cs="Arial"/>
                <w:sz w:val="22"/>
                <w:szCs w:val="22"/>
              </w:rPr>
              <w:t>):</w:t>
            </w:r>
          </w:p>
        </w:tc>
        <w:tc>
          <w:tcPr>
            <w:tcW w:w="2760" w:type="dxa"/>
            <w:gridSpan w:val="5"/>
            <w:vAlign w:val="bottom"/>
          </w:tcPr>
          <w:p w:rsidR="00472EC5" w:rsidRPr="00600825" w:rsidRDefault="00472EC5" w:rsidP="00896627">
            <w:pPr>
              <w:pStyle w:val="a3"/>
              <w:rPr>
                <w:rFonts w:cs="Arial"/>
                <w:sz w:val="22"/>
                <w:szCs w:val="22"/>
              </w:rPr>
            </w:pPr>
          </w:p>
        </w:tc>
      </w:tr>
      <w:tr w:rsidR="00472EC5" w:rsidRPr="00600825" w:rsidTr="00472EC5">
        <w:tc>
          <w:tcPr>
            <w:tcW w:w="9800" w:type="dxa"/>
            <w:gridSpan w:val="16"/>
            <w:tcBorders>
              <w:top w:val="nil"/>
              <w:left w:val="nil"/>
              <w:bottom w:val="nil"/>
              <w:right w:val="nil"/>
            </w:tcBorders>
          </w:tcPr>
          <w:p w:rsidR="00472EC5" w:rsidRPr="00600825" w:rsidRDefault="00472EC5" w:rsidP="00896627">
            <w:pPr>
              <w:pStyle w:val="a3"/>
              <w:rPr>
                <w:rFonts w:cs="Arial"/>
                <w:sz w:val="22"/>
                <w:szCs w:val="22"/>
              </w:rPr>
            </w:pPr>
          </w:p>
          <w:p w:rsidR="00472EC5" w:rsidRPr="00600825" w:rsidRDefault="00472EC5" w:rsidP="00896627">
            <w:pPr>
              <w:pStyle w:val="a3"/>
              <w:rPr>
                <w:rFonts w:cs="Arial"/>
                <w:sz w:val="22"/>
                <w:szCs w:val="22"/>
              </w:rPr>
            </w:pPr>
            <w:r w:rsidRPr="00600825">
              <w:rPr>
                <w:rFonts w:cs="Arial"/>
                <w:sz w:val="22"/>
                <w:szCs w:val="22"/>
              </w:rPr>
              <w:t xml:space="preserve">Με ατομική μου ευθύνη και γνωρίζοντας τις κυρώσεις </w:t>
            </w:r>
            <w:r w:rsidRPr="00600825">
              <w:rPr>
                <w:rFonts w:cs="Arial"/>
                <w:sz w:val="22"/>
                <w:szCs w:val="22"/>
                <w:vertAlign w:val="superscript"/>
              </w:rPr>
              <w:t>(3)</w:t>
            </w:r>
            <w:r w:rsidRPr="00600825">
              <w:rPr>
                <w:rFonts w:cs="Arial"/>
                <w:sz w:val="22"/>
                <w:szCs w:val="22"/>
              </w:rPr>
              <w:t xml:space="preserve">, που προβλέπονται από τις διατάξεις της παρ. 6 του άρθρου 22 του Ν. 1599/1986, δηλώνω ότι: </w:t>
            </w:r>
          </w:p>
        </w:tc>
      </w:tr>
      <w:tr w:rsidR="00472EC5" w:rsidRPr="00600825" w:rsidTr="00472EC5">
        <w:tc>
          <w:tcPr>
            <w:tcW w:w="9800" w:type="dxa"/>
            <w:gridSpan w:val="16"/>
            <w:tcBorders>
              <w:top w:val="nil"/>
              <w:left w:val="nil"/>
              <w:bottom w:val="dashed" w:sz="4" w:space="0" w:color="auto"/>
              <w:right w:val="nil"/>
            </w:tcBorders>
          </w:tcPr>
          <w:p w:rsidR="00472EC5" w:rsidRPr="00600825" w:rsidRDefault="00472EC5" w:rsidP="00896627">
            <w:pPr>
              <w:pStyle w:val="a3"/>
              <w:rPr>
                <w:rFonts w:cs="Arial"/>
                <w:sz w:val="22"/>
                <w:szCs w:val="22"/>
              </w:rPr>
            </w:pPr>
            <w:r w:rsidRPr="00600825">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600825" w:rsidRDefault="00472EC5" w:rsidP="00896627">
            <w:pPr>
              <w:pStyle w:val="a3"/>
              <w:rPr>
                <w:rFonts w:cs="Arial"/>
                <w:sz w:val="22"/>
                <w:szCs w:val="22"/>
              </w:rPr>
            </w:pPr>
            <w:r w:rsidRPr="00600825">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600825" w:rsidRDefault="00472EC5" w:rsidP="00896627">
            <w:pPr>
              <w:pStyle w:val="a3"/>
              <w:rPr>
                <w:rFonts w:cs="Arial"/>
                <w:sz w:val="22"/>
                <w:szCs w:val="22"/>
              </w:rPr>
            </w:pPr>
            <w:r w:rsidRPr="00600825">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600825" w:rsidRDefault="00472EC5" w:rsidP="00896627">
            <w:pPr>
              <w:pStyle w:val="a3"/>
              <w:rPr>
                <w:rFonts w:cs="Arial"/>
                <w:sz w:val="22"/>
                <w:szCs w:val="22"/>
              </w:rPr>
            </w:pPr>
            <w:r w:rsidRPr="00600825">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600825" w:rsidRDefault="00472EC5" w:rsidP="00896627">
            <w:pPr>
              <w:pStyle w:val="a3"/>
              <w:rPr>
                <w:rFonts w:cs="Arial"/>
                <w:sz w:val="22"/>
                <w:szCs w:val="22"/>
              </w:rPr>
            </w:pPr>
            <w:r w:rsidRPr="00600825">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600825">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600825">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600825">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600825" w:rsidRDefault="00472EC5" w:rsidP="00896627">
            <w:pPr>
              <w:pStyle w:val="a3"/>
              <w:rPr>
                <w:rFonts w:cs="Arial"/>
                <w:sz w:val="22"/>
                <w:szCs w:val="22"/>
              </w:rPr>
            </w:pPr>
            <w:r w:rsidRPr="00600825">
              <w:rPr>
                <w:rFonts w:cs="Arial"/>
                <w:sz w:val="22"/>
                <w:szCs w:val="22"/>
              </w:rPr>
              <w:t xml:space="preserve"> τηρεί το σύνολο της ελληνικής Εργατικής κι Ασφαλιστικής Νομοθεσίας </w:t>
            </w:r>
          </w:p>
          <w:p w:rsidR="00472EC5" w:rsidRPr="00600825" w:rsidRDefault="00472EC5" w:rsidP="00896627">
            <w:pPr>
              <w:pStyle w:val="a3"/>
              <w:rPr>
                <w:rFonts w:cs="Arial"/>
                <w:sz w:val="22"/>
                <w:szCs w:val="22"/>
              </w:rPr>
            </w:pPr>
            <w:r w:rsidRPr="00600825">
              <w:rPr>
                <w:rFonts w:cs="Arial"/>
                <w:sz w:val="22"/>
                <w:szCs w:val="22"/>
              </w:rPr>
              <w:t>αποδέχονται ανεπιφύλακτα τους όρους της παρούσας πρόσκλησης,</w:t>
            </w:r>
          </w:p>
          <w:p w:rsidR="00472EC5" w:rsidRPr="00600825" w:rsidRDefault="00472EC5" w:rsidP="00896627">
            <w:pPr>
              <w:pStyle w:val="a3"/>
              <w:rPr>
                <w:rFonts w:cs="Arial"/>
                <w:sz w:val="22"/>
                <w:szCs w:val="22"/>
              </w:rPr>
            </w:pPr>
            <w:r w:rsidRPr="00600825">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600825" w:rsidRDefault="00472EC5" w:rsidP="00896627">
            <w:pPr>
              <w:pStyle w:val="a3"/>
              <w:rPr>
                <w:rFonts w:cs="Arial"/>
                <w:sz w:val="22"/>
                <w:szCs w:val="22"/>
              </w:rPr>
            </w:pPr>
            <w:r w:rsidRPr="00600825">
              <w:rPr>
                <w:rFonts w:cs="Arial"/>
                <w:sz w:val="22"/>
                <w:szCs w:val="22"/>
              </w:rPr>
              <w:t xml:space="preserve">τα προσφερόμενα είδη/υπηρεσίες καλύπτουν τις τεχνικές προδιαγραφές τις παρούσας πρόσκλησης, </w:t>
            </w:r>
          </w:p>
          <w:p w:rsidR="00472EC5" w:rsidRPr="00600825" w:rsidRDefault="00472EC5" w:rsidP="00896627">
            <w:pPr>
              <w:pStyle w:val="a3"/>
              <w:rPr>
                <w:rFonts w:cs="Arial"/>
                <w:sz w:val="22"/>
                <w:szCs w:val="22"/>
              </w:rPr>
            </w:pPr>
            <w:r w:rsidRPr="00600825">
              <w:rPr>
                <w:rFonts w:cs="Arial"/>
                <w:sz w:val="22"/>
                <w:szCs w:val="22"/>
              </w:rPr>
              <w:t xml:space="preserve">τα στοιχεία που αναφέρονται στην προσφορά είναι αληθή και ακριβή, </w:t>
            </w:r>
          </w:p>
          <w:p w:rsidR="00472EC5" w:rsidRPr="00600825" w:rsidRDefault="00472EC5" w:rsidP="00896627">
            <w:pPr>
              <w:pStyle w:val="a3"/>
              <w:rPr>
                <w:rFonts w:cs="Arial"/>
                <w:sz w:val="22"/>
                <w:szCs w:val="22"/>
              </w:rPr>
            </w:pPr>
            <w:r w:rsidRPr="00600825">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600825" w:rsidRDefault="00472EC5" w:rsidP="00896627">
            <w:pPr>
              <w:pStyle w:val="a3"/>
              <w:rPr>
                <w:rFonts w:cs="Arial"/>
                <w:sz w:val="22"/>
                <w:szCs w:val="22"/>
              </w:rPr>
            </w:pPr>
            <w:r w:rsidRPr="00600825">
              <w:rPr>
                <w:rFonts w:cs="Arial"/>
                <w:sz w:val="22"/>
                <w:szCs w:val="22"/>
              </w:rPr>
              <w:t xml:space="preserve">συμμετέχει με μόνο μία προσφορά στο πλαίσιο του παρόντος διαγωνισμού, </w:t>
            </w:r>
          </w:p>
          <w:p w:rsidR="00472EC5" w:rsidRPr="00600825" w:rsidRDefault="00472EC5" w:rsidP="00896627">
            <w:pPr>
              <w:pStyle w:val="a3"/>
              <w:rPr>
                <w:rFonts w:cs="Arial"/>
                <w:sz w:val="22"/>
                <w:szCs w:val="22"/>
              </w:rPr>
            </w:pPr>
            <w:r w:rsidRPr="00600825">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600825" w:rsidRDefault="00472EC5" w:rsidP="00896627">
            <w:pPr>
              <w:pStyle w:val="a3"/>
              <w:rPr>
                <w:rFonts w:cs="Arial"/>
                <w:sz w:val="22"/>
                <w:szCs w:val="22"/>
              </w:rPr>
            </w:pPr>
            <w:r w:rsidRPr="00600825">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600825" w:rsidRDefault="00472EC5" w:rsidP="00896627">
            <w:pPr>
              <w:pStyle w:val="a3"/>
              <w:rPr>
                <w:rFonts w:cs="Arial"/>
                <w:sz w:val="22"/>
                <w:szCs w:val="22"/>
              </w:rPr>
            </w:pPr>
            <w:r w:rsidRPr="00600825">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600825" w:rsidRDefault="00472EC5" w:rsidP="00896627">
            <w:pPr>
              <w:pStyle w:val="a3"/>
              <w:rPr>
                <w:rFonts w:cs="Arial"/>
                <w:sz w:val="22"/>
                <w:szCs w:val="22"/>
              </w:rPr>
            </w:pPr>
            <w:r w:rsidRPr="00600825">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600825" w:rsidRDefault="00472EC5" w:rsidP="00896627">
            <w:pPr>
              <w:pStyle w:val="a3"/>
              <w:rPr>
                <w:rFonts w:cs="Arial"/>
                <w:sz w:val="22"/>
                <w:szCs w:val="22"/>
              </w:rPr>
            </w:pPr>
          </w:p>
        </w:tc>
      </w:tr>
    </w:tbl>
    <w:p w:rsidR="00472EC5" w:rsidRPr="00600825" w:rsidRDefault="00472EC5" w:rsidP="00896627">
      <w:pPr>
        <w:pStyle w:val="a3"/>
        <w:rPr>
          <w:rFonts w:cs="Arial"/>
          <w:sz w:val="22"/>
          <w:szCs w:val="22"/>
        </w:rPr>
      </w:pPr>
    </w:p>
    <w:p w:rsidR="00472EC5" w:rsidRPr="00600825" w:rsidRDefault="00472EC5" w:rsidP="00896627">
      <w:pPr>
        <w:pStyle w:val="a3"/>
        <w:rPr>
          <w:rFonts w:cs="Arial"/>
          <w:sz w:val="22"/>
          <w:szCs w:val="22"/>
        </w:rPr>
      </w:pPr>
      <w:r w:rsidRPr="00600825">
        <w:rPr>
          <w:rFonts w:cs="Arial"/>
          <w:sz w:val="22"/>
          <w:szCs w:val="22"/>
        </w:rPr>
        <w:t>Ημερομηνία:      ……….20……</w:t>
      </w:r>
    </w:p>
    <w:p w:rsidR="00472EC5" w:rsidRPr="00600825" w:rsidRDefault="00472EC5" w:rsidP="00896627">
      <w:pPr>
        <w:pStyle w:val="a3"/>
        <w:rPr>
          <w:rFonts w:cs="Arial"/>
          <w:sz w:val="22"/>
          <w:szCs w:val="22"/>
        </w:rPr>
      </w:pPr>
      <w:r w:rsidRPr="00600825">
        <w:rPr>
          <w:rFonts w:cs="Arial"/>
          <w:sz w:val="22"/>
          <w:szCs w:val="22"/>
        </w:rPr>
        <w:t>Ο – Η Δηλ.</w:t>
      </w:r>
    </w:p>
    <w:p w:rsidR="00472EC5" w:rsidRPr="00600825" w:rsidRDefault="00472EC5" w:rsidP="00896627">
      <w:pPr>
        <w:pStyle w:val="a3"/>
        <w:rPr>
          <w:rFonts w:cs="Arial"/>
          <w:sz w:val="22"/>
          <w:szCs w:val="22"/>
        </w:rPr>
      </w:pPr>
      <w:r w:rsidRPr="00600825">
        <w:rPr>
          <w:rFonts w:cs="Arial"/>
          <w:sz w:val="22"/>
          <w:szCs w:val="22"/>
        </w:rPr>
        <w:t>(Υπογραφή)</w:t>
      </w:r>
    </w:p>
    <w:p w:rsidR="00472EC5" w:rsidRPr="00600825" w:rsidRDefault="00472EC5" w:rsidP="00896627">
      <w:pPr>
        <w:pStyle w:val="a3"/>
        <w:rPr>
          <w:rFonts w:cs="Arial"/>
          <w:sz w:val="22"/>
          <w:szCs w:val="22"/>
        </w:rPr>
      </w:pPr>
      <w:r w:rsidRPr="00600825">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600825" w:rsidRDefault="00472EC5" w:rsidP="00896627">
      <w:pPr>
        <w:pStyle w:val="a3"/>
        <w:rPr>
          <w:rFonts w:cs="Arial"/>
          <w:sz w:val="22"/>
          <w:szCs w:val="22"/>
        </w:rPr>
      </w:pPr>
      <w:r w:rsidRPr="00600825">
        <w:rPr>
          <w:rFonts w:cs="Arial"/>
          <w:sz w:val="22"/>
          <w:szCs w:val="22"/>
        </w:rPr>
        <w:t xml:space="preserve">(2) Αναγράφεται ολογράφως. </w:t>
      </w:r>
    </w:p>
    <w:p w:rsidR="00472EC5" w:rsidRPr="00600825" w:rsidRDefault="00472EC5" w:rsidP="00896627">
      <w:pPr>
        <w:pStyle w:val="a3"/>
        <w:rPr>
          <w:rFonts w:cs="Arial"/>
          <w:sz w:val="22"/>
          <w:szCs w:val="22"/>
        </w:rPr>
      </w:pPr>
      <w:r w:rsidRPr="00600825">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600825" w:rsidRDefault="00472EC5" w:rsidP="005D3356">
      <w:pPr>
        <w:pStyle w:val="a3"/>
        <w:rPr>
          <w:rFonts w:cs="Arial"/>
          <w:b/>
          <w:sz w:val="22"/>
          <w:szCs w:val="22"/>
        </w:rPr>
      </w:pPr>
      <w:r w:rsidRPr="00600825">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60082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41C" w:rsidRDefault="0068341C">
      <w:r>
        <w:separator/>
      </w:r>
    </w:p>
  </w:endnote>
  <w:endnote w:type="continuationSeparator" w:id="0">
    <w:p w:rsidR="0068341C" w:rsidRDefault="006834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1C" w:rsidRDefault="00B44A0E" w:rsidP="003531C7">
    <w:pPr>
      <w:pStyle w:val="a5"/>
      <w:framePr w:wrap="around" w:vAnchor="text" w:hAnchor="margin" w:xAlign="right" w:y="1"/>
      <w:rPr>
        <w:rStyle w:val="a7"/>
      </w:rPr>
    </w:pPr>
    <w:r>
      <w:rPr>
        <w:rStyle w:val="a7"/>
      </w:rPr>
      <w:fldChar w:fldCharType="begin"/>
    </w:r>
    <w:r w:rsidR="0068341C">
      <w:rPr>
        <w:rStyle w:val="a7"/>
      </w:rPr>
      <w:instrText xml:space="preserve">PAGE  </w:instrText>
    </w:r>
    <w:r>
      <w:rPr>
        <w:rStyle w:val="a7"/>
      </w:rPr>
      <w:fldChar w:fldCharType="end"/>
    </w:r>
  </w:p>
  <w:p w:rsidR="0068341C" w:rsidRDefault="0068341C"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1C" w:rsidRDefault="0068341C"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41C" w:rsidRDefault="0068341C">
      <w:r>
        <w:separator/>
      </w:r>
    </w:p>
  </w:footnote>
  <w:footnote w:type="continuationSeparator" w:id="0">
    <w:p w:rsidR="0068341C" w:rsidRDefault="00683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1C" w:rsidRDefault="0068341C">
    <w:pPr>
      <w:pStyle w:val="a3"/>
    </w:pPr>
    <w:r>
      <w:t xml:space="preserve">                                                                      </w:t>
    </w:r>
  </w:p>
  <w:p w:rsidR="0068341C" w:rsidRDefault="0068341C">
    <w:pPr>
      <w:pStyle w:val="a3"/>
    </w:pPr>
  </w:p>
  <w:p w:rsidR="0068341C" w:rsidRDefault="0068341C">
    <w:pPr>
      <w:pStyle w:val="a3"/>
    </w:pPr>
    <w:r>
      <w:t xml:space="preserve">                                                                                 </w:t>
    </w:r>
  </w:p>
  <w:p w:rsidR="0068341C" w:rsidRDefault="0068341C">
    <w:pPr>
      <w:pStyle w:val="a3"/>
    </w:pPr>
  </w:p>
  <w:p w:rsidR="0068341C" w:rsidRPr="009E312F" w:rsidRDefault="0068341C"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6E7EAE"/>
    <w:multiLevelType w:val="hybridMultilevel"/>
    <w:tmpl w:val="4C500B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9715BEE"/>
    <w:multiLevelType w:val="singleLevel"/>
    <w:tmpl w:val="8C1A43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372CF07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FE39CA"/>
    <w:multiLevelType w:val="hybridMultilevel"/>
    <w:tmpl w:val="4C500B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5922F8F"/>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A5734F2"/>
    <w:multiLevelType w:val="hybridMultilevel"/>
    <w:tmpl w:val="E656F748"/>
    <w:lvl w:ilvl="0" w:tplc="527A90A0">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1AC64A17"/>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6">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C4C2BA2"/>
    <w:multiLevelType w:val="hybridMultilevel"/>
    <w:tmpl w:val="2CBEC57C"/>
    <w:lvl w:ilvl="0" w:tplc="4202DC1A">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D7524B1"/>
    <w:multiLevelType w:val="hybridMultilevel"/>
    <w:tmpl w:val="F4805FD0"/>
    <w:lvl w:ilvl="0" w:tplc="7B54EA74">
      <w:start w:val="1"/>
      <w:numFmt w:val="lowerRoman"/>
      <w:lvlText w:val="%1."/>
      <w:lvlJc w:val="left"/>
      <w:pPr>
        <w:tabs>
          <w:tab w:val="num" w:pos="780"/>
        </w:tabs>
        <w:ind w:left="780" w:hanging="72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0D73391"/>
    <w:multiLevelType w:val="hybridMultilevel"/>
    <w:tmpl w:val="F4805FD0"/>
    <w:lvl w:ilvl="0" w:tplc="7B54EA74">
      <w:start w:val="1"/>
      <w:numFmt w:val="lowerRoman"/>
      <w:lvlText w:val="%1."/>
      <w:lvlJc w:val="left"/>
      <w:pPr>
        <w:tabs>
          <w:tab w:val="num" w:pos="780"/>
        </w:tabs>
        <w:ind w:left="780" w:hanging="72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7">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BE5526F"/>
    <w:multiLevelType w:val="hybridMultilevel"/>
    <w:tmpl w:val="74AED962"/>
    <w:lvl w:ilvl="0" w:tplc="A852DD7C">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32">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7">
    <w:nsid w:val="68196171"/>
    <w:multiLevelType w:val="singleLevel"/>
    <w:tmpl w:val="57D4DB6C"/>
    <w:lvl w:ilvl="0">
      <w:start w:val="1"/>
      <w:numFmt w:val="decimal"/>
      <w:lvlText w:val="2.%1."/>
      <w:legacy w:legacy="1" w:legacySpace="0" w:legacyIndent="379"/>
      <w:lvlJc w:val="left"/>
      <w:rPr>
        <w:rFonts w:ascii="Arial" w:hAnsi="Arial" w:cs="Arial" w:hint="default"/>
        <w:b/>
        <w:sz w:val="22"/>
        <w:szCs w:val="22"/>
      </w:rPr>
    </w:lvl>
  </w:abstractNum>
  <w:abstractNum w:abstractNumId="3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9">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73C06EE8"/>
    <w:multiLevelType w:val="hybridMultilevel"/>
    <w:tmpl w:val="1FFC60E0"/>
    <w:lvl w:ilvl="0" w:tplc="797284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37"/>
  </w:num>
  <w:num w:numId="4">
    <w:abstractNumId w:val="4"/>
  </w:num>
  <w:num w:numId="5">
    <w:abstractNumId w:val="41"/>
  </w:num>
  <w:num w:numId="6">
    <w:abstractNumId w:val="9"/>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31"/>
  </w:num>
  <w:num w:numId="10">
    <w:abstractNumId w:val="36"/>
  </w:num>
  <w:num w:numId="11">
    <w:abstractNumId w:val="24"/>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8"/>
  </w:num>
  <w:num w:numId="15">
    <w:abstractNumId w:val="25"/>
  </w:num>
  <w:num w:numId="16">
    <w:abstractNumId w:val="32"/>
  </w:num>
  <w:num w:numId="17">
    <w:abstractNumId w:val="34"/>
  </w:num>
  <w:num w:numId="18">
    <w:abstractNumId w:val="33"/>
  </w:num>
  <w:num w:numId="19">
    <w:abstractNumId w:val="21"/>
  </w:num>
  <w:num w:numId="20">
    <w:abstractNumId w:val="20"/>
  </w:num>
  <w:num w:numId="21">
    <w:abstractNumId w:val="17"/>
  </w:num>
  <w:num w:numId="22">
    <w:abstractNumId w:val="28"/>
  </w:num>
  <w:num w:numId="23">
    <w:abstractNumId w:val="27"/>
  </w:num>
  <w:num w:numId="24">
    <w:abstractNumId w:val="23"/>
  </w:num>
  <w:num w:numId="25">
    <w:abstractNumId w:val="22"/>
  </w:num>
  <w:num w:numId="26">
    <w:abstractNumId w:val="8"/>
  </w:num>
  <w:num w:numId="27">
    <w:abstractNumId w:val="39"/>
  </w:num>
  <w:num w:numId="28">
    <w:abstractNumId w:val="30"/>
  </w:num>
  <w:num w:numId="29">
    <w:abstractNumId w:val="15"/>
  </w:num>
  <w:num w:numId="30">
    <w:abstractNumId w:val="7"/>
  </w:num>
  <w:num w:numId="31">
    <w:abstractNumId w:val="16"/>
  </w:num>
  <w:num w:numId="32">
    <w:abstractNumId w:val="14"/>
  </w:num>
  <w:num w:numId="33">
    <w:abstractNumId w:val="2"/>
  </w:num>
  <w:num w:numId="34">
    <w:abstractNumId w:val="13"/>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10"/>
  </w:num>
  <w:num w:numId="37">
    <w:abstractNumId w:val="40"/>
  </w:num>
  <w:num w:numId="38">
    <w:abstractNumId w:val="12"/>
  </w:num>
  <w:num w:numId="39">
    <w:abstractNumId w:val="29"/>
  </w:num>
  <w:num w:numId="40">
    <w:abstractNumId w:val="18"/>
  </w:num>
  <w:num w:numId="41">
    <w:abstractNumId w:val="11"/>
  </w:num>
  <w:num w:numId="42">
    <w:abstractNumId w:val="3"/>
  </w:num>
  <w:num w:numId="43">
    <w:abstractNumId w:val="19"/>
  </w:num>
  <w:num w:numId="44">
    <w:abstractNumId w:val="26"/>
  </w:num>
  <w:num w:numId="45">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9633"/>
  </w:hdrShapeDefaults>
  <w:footnotePr>
    <w:footnote w:id="-1"/>
    <w:footnote w:id="0"/>
  </w:footnotePr>
  <w:endnotePr>
    <w:endnote w:id="-1"/>
    <w:endnote w:id="0"/>
  </w:endnotePr>
  <w:compat/>
  <w:rsids>
    <w:rsidRoot w:val="00F60A69"/>
    <w:rsid w:val="00014546"/>
    <w:rsid w:val="00016792"/>
    <w:rsid w:val="0002036F"/>
    <w:rsid w:val="00031801"/>
    <w:rsid w:val="0004700B"/>
    <w:rsid w:val="00047B50"/>
    <w:rsid w:val="000546CD"/>
    <w:rsid w:val="00065AE1"/>
    <w:rsid w:val="00075AE4"/>
    <w:rsid w:val="000A2A38"/>
    <w:rsid w:val="000B0E3A"/>
    <w:rsid w:val="000B18A9"/>
    <w:rsid w:val="000D2C19"/>
    <w:rsid w:val="000D5EA8"/>
    <w:rsid w:val="000E1579"/>
    <w:rsid w:val="000E16AE"/>
    <w:rsid w:val="000E4370"/>
    <w:rsid w:val="000F0EE7"/>
    <w:rsid w:val="000F495B"/>
    <w:rsid w:val="00110460"/>
    <w:rsid w:val="001111AC"/>
    <w:rsid w:val="001112ED"/>
    <w:rsid w:val="0011430E"/>
    <w:rsid w:val="00122847"/>
    <w:rsid w:val="001241AE"/>
    <w:rsid w:val="00140AE9"/>
    <w:rsid w:val="00166A72"/>
    <w:rsid w:val="00174079"/>
    <w:rsid w:val="00177344"/>
    <w:rsid w:val="0018217B"/>
    <w:rsid w:val="001878BE"/>
    <w:rsid w:val="001919C9"/>
    <w:rsid w:val="00193A58"/>
    <w:rsid w:val="001B6C7B"/>
    <w:rsid w:val="001F4FBA"/>
    <w:rsid w:val="00206BB3"/>
    <w:rsid w:val="0021030E"/>
    <w:rsid w:val="00215864"/>
    <w:rsid w:val="002325D8"/>
    <w:rsid w:val="00232B4F"/>
    <w:rsid w:val="00236B4E"/>
    <w:rsid w:val="00236FC6"/>
    <w:rsid w:val="00244B6E"/>
    <w:rsid w:val="00273EA9"/>
    <w:rsid w:val="00285E26"/>
    <w:rsid w:val="0028631F"/>
    <w:rsid w:val="002A5172"/>
    <w:rsid w:val="002B4034"/>
    <w:rsid w:val="002B4604"/>
    <w:rsid w:val="002C245E"/>
    <w:rsid w:val="002C2A2C"/>
    <w:rsid w:val="002D2848"/>
    <w:rsid w:val="002E5B0C"/>
    <w:rsid w:val="002F1376"/>
    <w:rsid w:val="002F2AD9"/>
    <w:rsid w:val="00303A10"/>
    <w:rsid w:val="00306743"/>
    <w:rsid w:val="00307E81"/>
    <w:rsid w:val="00320CB2"/>
    <w:rsid w:val="0032603A"/>
    <w:rsid w:val="0034060D"/>
    <w:rsid w:val="003422E2"/>
    <w:rsid w:val="00342F33"/>
    <w:rsid w:val="0034564A"/>
    <w:rsid w:val="003531C7"/>
    <w:rsid w:val="003623C7"/>
    <w:rsid w:val="00362579"/>
    <w:rsid w:val="00374C9B"/>
    <w:rsid w:val="00392559"/>
    <w:rsid w:val="003968F2"/>
    <w:rsid w:val="00396C0E"/>
    <w:rsid w:val="003B1C8A"/>
    <w:rsid w:val="003B20BC"/>
    <w:rsid w:val="003D5DC6"/>
    <w:rsid w:val="003E0E43"/>
    <w:rsid w:val="003E35F0"/>
    <w:rsid w:val="003E5BCD"/>
    <w:rsid w:val="003F1B27"/>
    <w:rsid w:val="003F2322"/>
    <w:rsid w:val="00400D90"/>
    <w:rsid w:val="0040273B"/>
    <w:rsid w:val="004144BB"/>
    <w:rsid w:val="00424EDF"/>
    <w:rsid w:val="00427ED1"/>
    <w:rsid w:val="00430CEB"/>
    <w:rsid w:val="0043305E"/>
    <w:rsid w:val="00445D31"/>
    <w:rsid w:val="0045484B"/>
    <w:rsid w:val="00456AF8"/>
    <w:rsid w:val="00456C60"/>
    <w:rsid w:val="00472EC5"/>
    <w:rsid w:val="00475724"/>
    <w:rsid w:val="00481699"/>
    <w:rsid w:val="00481E4F"/>
    <w:rsid w:val="00482E85"/>
    <w:rsid w:val="00490E45"/>
    <w:rsid w:val="00496E59"/>
    <w:rsid w:val="004D007F"/>
    <w:rsid w:val="005208CF"/>
    <w:rsid w:val="00531830"/>
    <w:rsid w:val="00534037"/>
    <w:rsid w:val="005351FF"/>
    <w:rsid w:val="005450B6"/>
    <w:rsid w:val="005550B7"/>
    <w:rsid w:val="00560EEA"/>
    <w:rsid w:val="005663BC"/>
    <w:rsid w:val="00570459"/>
    <w:rsid w:val="00597573"/>
    <w:rsid w:val="005A6754"/>
    <w:rsid w:val="005B00C8"/>
    <w:rsid w:val="005B4DAE"/>
    <w:rsid w:val="005C0801"/>
    <w:rsid w:val="005D3356"/>
    <w:rsid w:val="005D3534"/>
    <w:rsid w:val="005E0432"/>
    <w:rsid w:val="005E5D69"/>
    <w:rsid w:val="005E6413"/>
    <w:rsid w:val="005E73AE"/>
    <w:rsid w:val="005F2BC2"/>
    <w:rsid w:val="0060030B"/>
    <w:rsid w:val="00600825"/>
    <w:rsid w:val="006018FC"/>
    <w:rsid w:val="0061289F"/>
    <w:rsid w:val="00622D5F"/>
    <w:rsid w:val="00642526"/>
    <w:rsid w:val="006461F3"/>
    <w:rsid w:val="00646AED"/>
    <w:rsid w:val="0065305E"/>
    <w:rsid w:val="006818D2"/>
    <w:rsid w:val="00681A51"/>
    <w:rsid w:val="0068341C"/>
    <w:rsid w:val="0068715E"/>
    <w:rsid w:val="006B277A"/>
    <w:rsid w:val="006D7E41"/>
    <w:rsid w:val="006E4404"/>
    <w:rsid w:val="006E6F6C"/>
    <w:rsid w:val="006F70A3"/>
    <w:rsid w:val="00720702"/>
    <w:rsid w:val="0072164F"/>
    <w:rsid w:val="0072345E"/>
    <w:rsid w:val="00731718"/>
    <w:rsid w:val="00741A6B"/>
    <w:rsid w:val="00746015"/>
    <w:rsid w:val="00750CBC"/>
    <w:rsid w:val="00754705"/>
    <w:rsid w:val="007639CD"/>
    <w:rsid w:val="00765EB2"/>
    <w:rsid w:val="00770761"/>
    <w:rsid w:val="00770CCF"/>
    <w:rsid w:val="007A41CC"/>
    <w:rsid w:val="007B1F29"/>
    <w:rsid w:val="007B22B8"/>
    <w:rsid w:val="007C7B7F"/>
    <w:rsid w:val="007D17E0"/>
    <w:rsid w:val="007D4B94"/>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B4DA3"/>
    <w:rsid w:val="008C11EF"/>
    <w:rsid w:val="008D1A1E"/>
    <w:rsid w:val="008E45C0"/>
    <w:rsid w:val="009008D2"/>
    <w:rsid w:val="00902A1A"/>
    <w:rsid w:val="00906592"/>
    <w:rsid w:val="00915792"/>
    <w:rsid w:val="00923FFA"/>
    <w:rsid w:val="00950B43"/>
    <w:rsid w:val="00957A6C"/>
    <w:rsid w:val="00977537"/>
    <w:rsid w:val="00983EFB"/>
    <w:rsid w:val="009935C2"/>
    <w:rsid w:val="00995DE3"/>
    <w:rsid w:val="009A045A"/>
    <w:rsid w:val="009A0E84"/>
    <w:rsid w:val="009A3BDB"/>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1F42"/>
    <w:rsid w:val="00B2789E"/>
    <w:rsid w:val="00B35678"/>
    <w:rsid w:val="00B35CE0"/>
    <w:rsid w:val="00B44A0E"/>
    <w:rsid w:val="00B46F7F"/>
    <w:rsid w:val="00B86D1F"/>
    <w:rsid w:val="00BA0C2A"/>
    <w:rsid w:val="00BA2039"/>
    <w:rsid w:val="00BB5730"/>
    <w:rsid w:val="00BB7E89"/>
    <w:rsid w:val="00BC3384"/>
    <w:rsid w:val="00BD465D"/>
    <w:rsid w:val="00BE3667"/>
    <w:rsid w:val="00BF1C2D"/>
    <w:rsid w:val="00BF52DC"/>
    <w:rsid w:val="00C074CF"/>
    <w:rsid w:val="00C10260"/>
    <w:rsid w:val="00C17EAA"/>
    <w:rsid w:val="00C32DD8"/>
    <w:rsid w:val="00C34691"/>
    <w:rsid w:val="00C550F5"/>
    <w:rsid w:val="00C6100B"/>
    <w:rsid w:val="00C626BC"/>
    <w:rsid w:val="00C62B2D"/>
    <w:rsid w:val="00C70A69"/>
    <w:rsid w:val="00C77298"/>
    <w:rsid w:val="00C80589"/>
    <w:rsid w:val="00C8413C"/>
    <w:rsid w:val="00C8639F"/>
    <w:rsid w:val="00C87E76"/>
    <w:rsid w:val="00CB454B"/>
    <w:rsid w:val="00CC2BD3"/>
    <w:rsid w:val="00CE70AA"/>
    <w:rsid w:val="00CF3A1C"/>
    <w:rsid w:val="00CF650C"/>
    <w:rsid w:val="00CF7393"/>
    <w:rsid w:val="00D14A62"/>
    <w:rsid w:val="00D33FA0"/>
    <w:rsid w:val="00D350E5"/>
    <w:rsid w:val="00D364F9"/>
    <w:rsid w:val="00D41DEF"/>
    <w:rsid w:val="00D41E68"/>
    <w:rsid w:val="00D56325"/>
    <w:rsid w:val="00D67143"/>
    <w:rsid w:val="00D822B9"/>
    <w:rsid w:val="00DC1083"/>
    <w:rsid w:val="00DD2A30"/>
    <w:rsid w:val="00DF2188"/>
    <w:rsid w:val="00E0390F"/>
    <w:rsid w:val="00E215F9"/>
    <w:rsid w:val="00E5255E"/>
    <w:rsid w:val="00E84907"/>
    <w:rsid w:val="00E96FD3"/>
    <w:rsid w:val="00EA4C64"/>
    <w:rsid w:val="00EA63DE"/>
    <w:rsid w:val="00EB0C29"/>
    <w:rsid w:val="00EB2C62"/>
    <w:rsid w:val="00EC1721"/>
    <w:rsid w:val="00EC642D"/>
    <w:rsid w:val="00ED0C04"/>
    <w:rsid w:val="00ED22A2"/>
    <w:rsid w:val="00ED68A4"/>
    <w:rsid w:val="00EE7DA6"/>
    <w:rsid w:val="00EF1097"/>
    <w:rsid w:val="00EF22DA"/>
    <w:rsid w:val="00F3695D"/>
    <w:rsid w:val="00F4576B"/>
    <w:rsid w:val="00F46485"/>
    <w:rsid w:val="00F51224"/>
    <w:rsid w:val="00F60A69"/>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paragraph" w:styleId="5">
    <w:name w:val="heading 5"/>
    <w:basedOn w:val="a"/>
    <w:next w:val="a"/>
    <w:link w:val="5Char"/>
    <w:uiPriority w:val="9"/>
    <w:unhideWhenUsed/>
    <w:qFormat/>
    <w:rsid w:val="005550B7"/>
    <w:pPr>
      <w:overflowPunct w:val="0"/>
      <w:autoSpaceDE w:val="0"/>
      <w:autoSpaceDN w:val="0"/>
      <w:adjustRightInd w:val="0"/>
      <w:spacing w:before="240" w:after="60"/>
      <w:textAlignment w:val="baseline"/>
      <w:outlineLvl w:val="4"/>
    </w:pPr>
    <w:rPr>
      <w:rFonts w:ascii="Calibri" w:hAnsi="Calibri"/>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99"/>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0">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 w:type="character" w:customStyle="1" w:styleId="5Char">
    <w:name w:val="Επικεφαλίδα 5 Char"/>
    <w:basedOn w:val="a0"/>
    <w:link w:val="5"/>
    <w:uiPriority w:val="9"/>
    <w:rsid w:val="005550B7"/>
    <w:rPr>
      <w:rFonts w:ascii="Calibri" w:hAnsi="Calibri"/>
      <w:b/>
      <w:bCs/>
      <w:i/>
      <w:iCs/>
      <w:sz w:val="26"/>
      <w:szCs w:val="26"/>
      <w:lang w:val="en-US"/>
    </w:rPr>
  </w:style>
  <w:style w:type="character" w:customStyle="1" w:styleId="FontStyle22">
    <w:name w:val="Font Style22"/>
    <w:rsid w:val="005C0801"/>
    <w:rPr>
      <w:rFonts w:ascii="Arial Narrow" w:hAnsi="Arial Narrow"/>
      <w:sz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375B4-24DB-4B32-B474-E11F8A04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1722</Words>
  <Characters>10489</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12187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2026-06-02T07:33:00Z</cp:lastPrinted>
  <dcterms:created xsi:type="dcterms:W3CDTF">2026-06-03T08:10:00Z</dcterms:created>
  <dcterms:modified xsi:type="dcterms:W3CDTF">2026-06-03T08:10:00Z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